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1391"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032A9F02" w14:textId="77777777" w:rsidTr="00707646">
        <w:tc>
          <w:tcPr>
            <w:tcW w:w="9720" w:type="dxa"/>
            <w:gridSpan w:val="2"/>
            <w:shd w:val="clear" w:color="auto" w:fill="99CCFF"/>
          </w:tcPr>
          <w:p w14:paraId="39AD5BAC" w14:textId="77777777" w:rsidR="00AA4CE4" w:rsidRPr="00B37082" w:rsidRDefault="00BA4F6A" w:rsidP="0082248D">
            <w:pPr>
              <w:jc w:val="center"/>
              <w:rPr>
                <w:rFonts w:ascii="Comic Sans MS" w:hAnsi="Comic Sans MS"/>
                <w:b/>
                <w:color w:val="000000"/>
                <w:sz w:val="22"/>
                <w:szCs w:val="22"/>
              </w:rPr>
            </w:pPr>
            <w:r w:rsidRPr="00B37082">
              <w:rPr>
                <w:rFonts w:ascii="Comic Sans MS" w:hAnsi="Comic Sans MS"/>
                <w:b/>
                <w:color w:val="000000"/>
                <w:sz w:val="22"/>
                <w:szCs w:val="22"/>
              </w:rPr>
              <w:t xml:space="preserve">Grade </w:t>
            </w:r>
            <w:r w:rsidR="00B37082" w:rsidRPr="00B37082">
              <w:rPr>
                <w:rFonts w:ascii="Comic Sans MS" w:hAnsi="Comic Sans MS"/>
                <w:b/>
                <w:color w:val="000000"/>
                <w:sz w:val="22"/>
                <w:szCs w:val="22"/>
              </w:rPr>
              <w:t>4</w:t>
            </w:r>
          </w:p>
          <w:p w14:paraId="4AA29F97" w14:textId="77777777" w:rsidR="00A14EB3" w:rsidRPr="00B37082" w:rsidRDefault="00DE6A3B" w:rsidP="0082248D">
            <w:pPr>
              <w:jc w:val="center"/>
              <w:rPr>
                <w:rFonts w:ascii="Comic Sans MS" w:hAnsi="Comic Sans MS"/>
                <w:b/>
                <w:color w:val="000000"/>
                <w:sz w:val="22"/>
                <w:szCs w:val="22"/>
              </w:rPr>
            </w:pPr>
            <w:r w:rsidRPr="00B37082">
              <w:rPr>
                <w:rFonts w:ascii="Comic Sans MS" w:hAnsi="Comic Sans MS"/>
                <w:b/>
                <w:color w:val="000000"/>
                <w:sz w:val="22"/>
                <w:szCs w:val="22"/>
              </w:rPr>
              <w:t>Unit Overview</w:t>
            </w:r>
          </w:p>
          <w:p w14:paraId="5BD12FFB" w14:textId="77777777" w:rsidR="00A14EB3" w:rsidRPr="00871017" w:rsidRDefault="00081C81" w:rsidP="00856AA5">
            <w:pPr>
              <w:jc w:val="center"/>
              <w:rPr>
                <w:rFonts w:ascii="Comic Sans MS" w:hAnsi="Comic Sans MS"/>
                <w:i/>
                <w:sz w:val="18"/>
                <w:szCs w:val="18"/>
              </w:rPr>
            </w:pPr>
            <w:r>
              <w:rPr>
                <w:rFonts w:ascii="Comic Sans MS" w:hAnsi="Comic Sans MS"/>
                <w:b/>
                <w:i/>
                <w:color w:val="000000"/>
                <w:sz w:val="22"/>
                <w:szCs w:val="22"/>
              </w:rPr>
              <w:t xml:space="preserve">Historical Fiction </w:t>
            </w:r>
          </w:p>
        </w:tc>
      </w:tr>
      <w:tr w:rsidR="00A14EB3" w:rsidRPr="00871017" w14:paraId="3BF3CC6B" w14:textId="77777777" w:rsidTr="0082248D">
        <w:tc>
          <w:tcPr>
            <w:tcW w:w="2268" w:type="dxa"/>
            <w:shd w:val="clear" w:color="auto" w:fill="auto"/>
          </w:tcPr>
          <w:p w14:paraId="1522B5A5"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6F9F2AF8" w14:textId="3581F168" w:rsidR="00856AA5" w:rsidRPr="00303A32" w:rsidRDefault="00856AA5" w:rsidP="00856AA5">
            <w:pPr>
              <w:numPr>
                <w:ilvl w:val="0"/>
                <w:numId w:val="2"/>
              </w:numPr>
              <w:tabs>
                <w:tab w:val="num" w:pos="360"/>
              </w:tabs>
              <w:ind w:left="360"/>
              <w:contextualSpacing/>
              <w:rPr>
                <w:rFonts w:ascii="Comic Sans MS" w:hAnsi="Comic Sans MS"/>
                <w:sz w:val="18"/>
                <w:szCs w:val="18"/>
              </w:rPr>
            </w:pPr>
            <w:r w:rsidRPr="00303A32">
              <w:rPr>
                <w:rFonts w:ascii="Comic Sans MS" w:hAnsi="Comic Sans MS"/>
                <w:sz w:val="18"/>
                <w:szCs w:val="18"/>
              </w:rPr>
              <w:t xml:space="preserve">Becoming researchers about a time period and </w:t>
            </w:r>
            <w:r w:rsidR="00F349FB">
              <w:rPr>
                <w:rFonts w:ascii="Comic Sans MS" w:hAnsi="Comic Sans MS"/>
                <w:sz w:val="18"/>
                <w:szCs w:val="18"/>
              </w:rPr>
              <w:t>generating</w:t>
            </w:r>
            <w:r w:rsidRPr="00303A32">
              <w:rPr>
                <w:rFonts w:ascii="Comic Sans MS" w:hAnsi="Comic Sans MS"/>
                <w:sz w:val="18"/>
                <w:szCs w:val="18"/>
              </w:rPr>
              <w:t xml:space="preserve"> story ideas that may arise from that period</w:t>
            </w:r>
          </w:p>
          <w:p w14:paraId="48406D7F" w14:textId="5C1C1854" w:rsidR="00856AA5" w:rsidRDefault="00F349FB"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Rehearsing in the notebook</w:t>
            </w:r>
          </w:p>
          <w:p w14:paraId="56A94D47" w14:textId="25DBF3B7" w:rsidR="00A93E21" w:rsidRDefault="00A93E21"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Planning for stories that include a clear problem and reso</w:t>
            </w:r>
            <w:r w:rsidR="00A5059C">
              <w:rPr>
                <w:rFonts w:ascii="Comic Sans MS" w:hAnsi="Comic Sans MS"/>
                <w:sz w:val="18"/>
                <w:szCs w:val="18"/>
              </w:rPr>
              <w:t>lu</w:t>
            </w:r>
            <w:r>
              <w:rPr>
                <w:rFonts w:ascii="Comic Sans MS" w:hAnsi="Comic Sans MS"/>
                <w:sz w:val="18"/>
                <w:szCs w:val="18"/>
              </w:rPr>
              <w:t>tion</w:t>
            </w:r>
          </w:p>
          <w:p w14:paraId="5516FCB2" w14:textId="29C31C9E" w:rsidR="00F349FB" w:rsidRPr="00303A32" w:rsidRDefault="00F349FB"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Trying out leads and short focused scenes introducing setting and problem in the notebook</w:t>
            </w:r>
          </w:p>
          <w:p w14:paraId="6AB56F49" w14:textId="7DFB20EF" w:rsidR="00856AA5" w:rsidRDefault="00856AA5" w:rsidP="00856AA5">
            <w:pPr>
              <w:numPr>
                <w:ilvl w:val="0"/>
                <w:numId w:val="2"/>
              </w:numPr>
              <w:tabs>
                <w:tab w:val="num" w:pos="360"/>
              </w:tabs>
              <w:ind w:left="360"/>
              <w:contextualSpacing/>
              <w:rPr>
                <w:rFonts w:ascii="Comic Sans MS" w:hAnsi="Comic Sans MS"/>
                <w:sz w:val="18"/>
                <w:szCs w:val="18"/>
              </w:rPr>
            </w:pPr>
            <w:r w:rsidRPr="00303A32">
              <w:rPr>
                <w:rFonts w:ascii="Comic Sans MS" w:hAnsi="Comic Sans MS"/>
                <w:sz w:val="18"/>
                <w:szCs w:val="18"/>
              </w:rPr>
              <w:t xml:space="preserve">Developing </w:t>
            </w:r>
            <w:r w:rsidR="00A93E21">
              <w:rPr>
                <w:rFonts w:ascii="Comic Sans MS" w:hAnsi="Comic Sans MS"/>
                <w:sz w:val="18"/>
                <w:szCs w:val="18"/>
              </w:rPr>
              <w:t>a few believable characters; trying out writing from different perspectives</w:t>
            </w:r>
          </w:p>
          <w:p w14:paraId="74BEC418" w14:textId="7EBB1E21" w:rsidR="00A5059C" w:rsidRPr="00A5059C" w:rsidRDefault="00A5059C" w:rsidP="00A5059C">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Applying craft strategies learned in earlier narrative units (dialogue, action, internal thoughts, feelings, show not tell etc.)</w:t>
            </w:r>
          </w:p>
          <w:p w14:paraId="02217CD7" w14:textId="0D2D0C51" w:rsidR="00A5059C" w:rsidRPr="00303A32" w:rsidRDefault="00A5059C"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Writing a second piece, repeating the writing process with greater independence</w:t>
            </w:r>
          </w:p>
          <w:p w14:paraId="22775051" w14:textId="77777777" w:rsidR="00A93E21" w:rsidRDefault="00A93E21" w:rsidP="00A93E21">
            <w:pPr>
              <w:numPr>
                <w:ilvl w:val="0"/>
                <w:numId w:val="2"/>
              </w:numPr>
              <w:tabs>
                <w:tab w:val="num" w:pos="360"/>
              </w:tabs>
              <w:ind w:left="360"/>
              <w:contextualSpacing/>
              <w:rPr>
                <w:rFonts w:ascii="Comic Sans MS" w:hAnsi="Comic Sans MS"/>
                <w:sz w:val="18"/>
                <w:szCs w:val="18"/>
              </w:rPr>
            </w:pPr>
            <w:r w:rsidRPr="00303A32">
              <w:rPr>
                <w:rFonts w:ascii="Comic Sans MS" w:hAnsi="Comic Sans MS"/>
                <w:sz w:val="18"/>
                <w:szCs w:val="18"/>
              </w:rPr>
              <w:t>Using specific details and clues to indicate where a story takes place</w:t>
            </w:r>
          </w:p>
          <w:p w14:paraId="05350D3D" w14:textId="15BA58C6" w:rsidR="00856AA5" w:rsidRDefault="00A93E21" w:rsidP="00A93E21">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Collecting and using details about daily life to bring out historical accuracy</w:t>
            </w:r>
          </w:p>
          <w:p w14:paraId="0AFEE857" w14:textId="70240BAC" w:rsidR="00A5059C" w:rsidRDefault="00A5059C" w:rsidP="00A93E21">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Revising to make stories more meaningful, believable, and historically accurate</w:t>
            </w:r>
          </w:p>
          <w:p w14:paraId="789CCAFD" w14:textId="32244692" w:rsidR="00003EA3" w:rsidRDefault="00003EA3" w:rsidP="00A93E21">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Revising to build tension</w:t>
            </w:r>
          </w:p>
          <w:p w14:paraId="07CFC095" w14:textId="4928E089" w:rsidR="00A5059C" w:rsidRDefault="00A5059C" w:rsidP="00A5059C">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Considering including a lesson the character learns</w:t>
            </w:r>
          </w:p>
          <w:p w14:paraId="0814E6C4" w14:textId="2FBA6F27" w:rsidR="008D1B8C" w:rsidRPr="00A5059C" w:rsidRDefault="008D1B8C" w:rsidP="00A5059C">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Unfolding the story as a storyteller, rather than writing a summary of events</w:t>
            </w:r>
          </w:p>
          <w:p w14:paraId="5F49A10B" w14:textId="3D2DAEE4" w:rsidR="00856AA5" w:rsidRPr="00303A32" w:rsidRDefault="00856AA5" w:rsidP="00856AA5">
            <w:pPr>
              <w:numPr>
                <w:ilvl w:val="0"/>
                <w:numId w:val="2"/>
              </w:numPr>
              <w:tabs>
                <w:tab w:val="num" w:pos="360"/>
              </w:tabs>
              <w:ind w:left="360"/>
              <w:contextualSpacing/>
              <w:rPr>
                <w:rFonts w:ascii="Comic Sans MS" w:hAnsi="Comic Sans MS"/>
                <w:sz w:val="18"/>
                <w:szCs w:val="18"/>
              </w:rPr>
            </w:pPr>
            <w:r w:rsidRPr="00303A32">
              <w:rPr>
                <w:rFonts w:ascii="Comic Sans MS" w:hAnsi="Comic Sans MS"/>
                <w:sz w:val="18"/>
                <w:szCs w:val="18"/>
              </w:rPr>
              <w:t xml:space="preserve">Trying out </w:t>
            </w:r>
            <w:r w:rsidR="00F349FB">
              <w:rPr>
                <w:rFonts w:ascii="Comic Sans MS" w:hAnsi="Comic Sans MS"/>
                <w:sz w:val="18"/>
                <w:szCs w:val="18"/>
              </w:rPr>
              <w:t xml:space="preserve">narrative </w:t>
            </w:r>
            <w:r w:rsidRPr="00303A32">
              <w:rPr>
                <w:rFonts w:ascii="Comic Sans MS" w:hAnsi="Comic Sans MS"/>
                <w:sz w:val="18"/>
                <w:szCs w:val="18"/>
              </w:rPr>
              <w:t>craft strategies from mentor texts</w:t>
            </w:r>
          </w:p>
          <w:p w14:paraId="1B72DD7C" w14:textId="20A7A6A8" w:rsidR="00A93E21" w:rsidRPr="00303A32" w:rsidRDefault="00A93E21"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Writing satisfying endings</w:t>
            </w:r>
          </w:p>
          <w:p w14:paraId="1C9B4456" w14:textId="7C48A4F0" w:rsidR="00F349FB" w:rsidRDefault="00951EE8"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 xml:space="preserve">Using narrative </w:t>
            </w:r>
            <w:r w:rsidR="00003EA3">
              <w:rPr>
                <w:rFonts w:ascii="Comic Sans MS" w:hAnsi="Comic Sans MS"/>
                <w:sz w:val="18"/>
                <w:szCs w:val="18"/>
              </w:rPr>
              <w:t>checklists and editing checklists to set goals, revise and edit</w:t>
            </w:r>
          </w:p>
          <w:p w14:paraId="320E0FC3" w14:textId="77777777" w:rsidR="00564B32" w:rsidRDefault="00A5059C"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Choosing one of the two stories to publish</w:t>
            </w:r>
          </w:p>
          <w:p w14:paraId="1DB6BE55" w14:textId="06B095C1" w:rsidR="00A5059C" w:rsidRDefault="00A5059C"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Editing</w:t>
            </w:r>
          </w:p>
          <w:p w14:paraId="5E0D3695" w14:textId="16358186" w:rsidR="00A5059C" w:rsidRPr="00856AA5" w:rsidRDefault="00A5059C" w:rsidP="00856AA5">
            <w:pPr>
              <w:numPr>
                <w:ilvl w:val="0"/>
                <w:numId w:val="2"/>
              </w:numPr>
              <w:tabs>
                <w:tab w:val="num" w:pos="360"/>
              </w:tabs>
              <w:ind w:left="360"/>
              <w:contextualSpacing/>
              <w:rPr>
                <w:rFonts w:ascii="Comic Sans MS" w:hAnsi="Comic Sans MS"/>
                <w:sz w:val="18"/>
                <w:szCs w:val="18"/>
              </w:rPr>
            </w:pPr>
            <w:r>
              <w:rPr>
                <w:rFonts w:ascii="Comic Sans MS" w:hAnsi="Comic Sans MS"/>
                <w:sz w:val="18"/>
                <w:szCs w:val="18"/>
              </w:rPr>
              <w:t>Publishing and celebrating</w:t>
            </w:r>
          </w:p>
        </w:tc>
      </w:tr>
      <w:tr w:rsidR="00DE6A3B" w:rsidRPr="00871017" w14:paraId="1867C09B" w14:textId="77777777" w:rsidTr="0082248D">
        <w:tc>
          <w:tcPr>
            <w:tcW w:w="2268" w:type="dxa"/>
            <w:shd w:val="clear" w:color="auto" w:fill="auto"/>
          </w:tcPr>
          <w:p w14:paraId="12F5F9FE" w14:textId="607F7EEF"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018445F1" w14:textId="77777777" w:rsidR="00856AA5" w:rsidRPr="00544B2C" w:rsidRDefault="00856AA5" w:rsidP="00856AA5">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4A7BD8A9" w14:textId="77777777" w:rsidR="00856AA5" w:rsidRPr="00544B2C" w:rsidRDefault="00856AA5" w:rsidP="00856AA5">
            <w:pPr>
              <w:numPr>
                <w:ilvl w:val="0"/>
                <w:numId w:val="2"/>
              </w:numPr>
              <w:rPr>
                <w:rFonts w:ascii="Comic Sans MS" w:hAnsi="Comic Sans MS"/>
                <w:i/>
                <w:sz w:val="18"/>
                <w:szCs w:val="18"/>
              </w:rPr>
            </w:pPr>
            <w:r w:rsidRPr="00544B2C">
              <w:rPr>
                <w:rFonts w:ascii="Comic Sans MS" w:hAnsi="Comic Sans MS"/>
                <w:i/>
                <w:sz w:val="18"/>
                <w:szCs w:val="18"/>
              </w:rPr>
              <w:t xml:space="preserve"> </w:t>
            </w:r>
            <w:r>
              <w:rPr>
                <w:rFonts w:ascii="Comic Sans MS" w:hAnsi="Comic Sans MS"/>
                <w:i/>
                <w:sz w:val="18"/>
                <w:szCs w:val="18"/>
              </w:rPr>
              <w:t xml:space="preserve">1, 1a-d, </w:t>
            </w:r>
            <w:r w:rsidRPr="00544B2C">
              <w:rPr>
                <w:rFonts w:ascii="Comic Sans MS" w:hAnsi="Comic Sans MS"/>
                <w:i/>
                <w:sz w:val="18"/>
                <w:szCs w:val="18"/>
              </w:rPr>
              <w:t xml:space="preserve">3, 3a-d, 4, 5, 6, 7, 8, </w:t>
            </w:r>
            <w:r>
              <w:rPr>
                <w:rFonts w:ascii="Comic Sans MS" w:hAnsi="Comic Sans MS"/>
                <w:i/>
                <w:sz w:val="18"/>
                <w:szCs w:val="18"/>
              </w:rPr>
              <w:t xml:space="preserve">9, 9a-b, </w:t>
            </w:r>
            <w:r w:rsidRPr="00544B2C">
              <w:rPr>
                <w:rFonts w:ascii="Comic Sans MS" w:hAnsi="Comic Sans MS"/>
                <w:i/>
                <w:sz w:val="18"/>
                <w:szCs w:val="18"/>
              </w:rPr>
              <w:t>10</w:t>
            </w:r>
          </w:p>
          <w:p w14:paraId="0C33A863" w14:textId="77777777" w:rsidR="00856AA5" w:rsidRPr="00544B2C" w:rsidRDefault="00856AA5" w:rsidP="00856AA5">
            <w:pPr>
              <w:rPr>
                <w:rFonts w:ascii="Comic Sans MS" w:hAnsi="Comic Sans MS"/>
                <w:b/>
                <w:i/>
                <w:sz w:val="18"/>
                <w:szCs w:val="18"/>
              </w:rPr>
            </w:pPr>
            <w:r w:rsidRPr="00544B2C">
              <w:rPr>
                <w:rFonts w:ascii="Comic Sans MS" w:hAnsi="Comic Sans MS"/>
                <w:b/>
                <w:i/>
                <w:sz w:val="18"/>
                <w:szCs w:val="18"/>
              </w:rPr>
              <w:t>Language Standards (L)</w:t>
            </w:r>
          </w:p>
          <w:p w14:paraId="34CF8681" w14:textId="77777777" w:rsidR="00E010CE" w:rsidRPr="00E350E7" w:rsidRDefault="00856AA5" w:rsidP="00856AA5">
            <w:pPr>
              <w:numPr>
                <w:ilvl w:val="0"/>
                <w:numId w:val="2"/>
              </w:numPr>
              <w:rPr>
                <w:rFonts w:ascii="Comic Sans MS" w:hAnsi="Comic Sans MS"/>
                <w:i/>
                <w:sz w:val="18"/>
                <w:szCs w:val="18"/>
              </w:rPr>
            </w:pPr>
            <w:r>
              <w:rPr>
                <w:rFonts w:ascii="Comic Sans MS" w:hAnsi="Comic Sans MS"/>
                <w:i/>
                <w:sz w:val="18"/>
                <w:szCs w:val="18"/>
              </w:rPr>
              <w:t>1, 1a-e, 2, 2a-e, 3, 3a-b</w:t>
            </w:r>
          </w:p>
        </w:tc>
      </w:tr>
      <w:tr w:rsidR="00A14EB3" w:rsidRPr="00871017" w14:paraId="3F685BFA" w14:textId="77777777" w:rsidTr="0082248D">
        <w:tc>
          <w:tcPr>
            <w:tcW w:w="2268" w:type="dxa"/>
            <w:shd w:val="clear" w:color="auto" w:fill="auto"/>
          </w:tcPr>
          <w:p w14:paraId="5F54C78F"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52789D34" w14:textId="77777777" w:rsidR="006864D6" w:rsidRDefault="00D43280" w:rsidP="00856AA5">
            <w:pPr>
              <w:numPr>
                <w:ilvl w:val="0"/>
                <w:numId w:val="1"/>
              </w:numPr>
              <w:ind w:left="360"/>
              <w:rPr>
                <w:rFonts w:ascii="Comic Sans MS" w:hAnsi="Comic Sans MS"/>
                <w:sz w:val="18"/>
                <w:szCs w:val="18"/>
              </w:rPr>
            </w:pPr>
            <w:r>
              <w:rPr>
                <w:rFonts w:ascii="Comic Sans MS" w:hAnsi="Comic Sans MS"/>
                <w:sz w:val="18"/>
                <w:szCs w:val="18"/>
              </w:rPr>
              <w:t>Collecting, selecting, and developing story ideas</w:t>
            </w:r>
          </w:p>
          <w:p w14:paraId="7833AF13" w14:textId="77777777" w:rsidR="00D43280" w:rsidRDefault="00D43280" w:rsidP="00856AA5">
            <w:pPr>
              <w:numPr>
                <w:ilvl w:val="0"/>
                <w:numId w:val="1"/>
              </w:numPr>
              <w:ind w:left="360"/>
              <w:rPr>
                <w:rFonts w:ascii="Comic Sans MS" w:hAnsi="Comic Sans MS"/>
                <w:sz w:val="18"/>
                <w:szCs w:val="18"/>
              </w:rPr>
            </w:pPr>
            <w:r>
              <w:rPr>
                <w:rFonts w:ascii="Comic Sans MS" w:hAnsi="Comic Sans MS"/>
                <w:sz w:val="18"/>
                <w:szCs w:val="18"/>
              </w:rPr>
              <w:t>Choosing a first seed idea and taking it through the writing process</w:t>
            </w:r>
          </w:p>
          <w:p w14:paraId="71D06E46" w14:textId="77777777" w:rsidR="00D43280" w:rsidRDefault="00D43280" w:rsidP="00856AA5">
            <w:pPr>
              <w:numPr>
                <w:ilvl w:val="0"/>
                <w:numId w:val="1"/>
              </w:numPr>
              <w:ind w:left="360"/>
              <w:rPr>
                <w:rFonts w:ascii="Comic Sans MS" w:hAnsi="Comic Sans MS"/>
                <w:sz w:val="18"/>
                <w:szCs w:val="18"/>
              </w:rPr>
            </w:pPr>
            <w:r>
              <w:rPr>
                <w:rFonts w:ascii="Comic Sans MS" w:hAnsi="Comic Sans MS"/>
                <w:sz w:val="18"/>
                <w:szCs w:val="18"/>
              </w:rPr>
              <w:t>Taking a second seed idea through the writing process with greater attention to bringing out historical accuracy and meaning</w:t>
            </w:r>
          </w:p>
          <w:p w14:paraId="642375BA" w14:textId="77777777" w:rsidR="00D43280" w:rsidRPr="00856AA5" w:rsidRDefault="00D43280" w:rsidP="00856AA5">
            <w:pPr>
              <w:numPr>
                <w:ilvl w:val="0"/>
                <w:numId w:val="1"/>
              </w:numPr>
              <w:ind w:left="360"/>
              <w:rPr>
                <w:rFonts w:ascii="Comic Sans MS" w:hAnsi="Comic Sans MS"/>
                <w:sz w:val="18"/>
                <w:szCs w:val="18"/>
              </w:rPr>
            </w:pPr>
            <w:r>
              <w:rPr>
                <w:rFonts w:ascii="Comic Sans MS" w:hAnsi="Comic Sans MS"/>
                <w:sz w:val="18"/>
                <w:szCs w:val="18"/>
              </w:rPr>
              <w:t>Editing and publishing: preparing the historical fiction story for readers</w:t>
            </w:r>
          </w:p>
        </w:tc>
      </w:tr>
      <w:tr w:rsidR="001B72F6" w:rsidRPr="00871017" w14:paraId="470522BB" w14:textId="77777777" w:rsidTr="0082248D">
        <w:tc>
          <w:tcPr>
            <w:tcW w:w="2268" w:type="dxa"/>
            <w:shd w:val="clear" w:color="auto" w:fill="auto"/>
          </w:tcPr>
          <w:p w14:paraId="219D65E1"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2E5A3D55" w14:textId="77777777" w:rsidR="001D626D" w:rsidRDefault="001D626D" w:rsidP="00427104">
            <w:pPr>
              <w:rPr>
                <w:rFonts w:ascii="Comic Sans MS" w:hAnsi="Comic Sans MS" w:cs="Arial"/>
                <w:b/>
                <w:bCs/>
                <w:i/>
                <w:color w:val="000000"/>
                <w:sz w:val="18"/>
                <w:szCs w:val="18"/>
              </w:rPr>
            </w:pPr>
          </w:p>
          <w:p w14:paraId="56EFC27D" w14:textId="77777777" w:rsidR="00427104" w:rsidRPr="00D43280" w:rsidRDefault="00D43280" w:rsidP="00D43280">
            <w:pPr>
              <w:rPr>
                <w:rFonts w:ascii="Comic Sans MS" w:hAnsi="Comic Sans MS" w:cs="Arial"/>
                <w:bCs/>
                <w:color w:val="000000"/>
                <w:sz w:val="18"/>
                <w:szCs w:val="18"/>
              </w:rPr>
            </w:pPr>
            <w:r>
              <w:rPr>
                <w:rFonts w:ascii="Comic Sans MS" w:hAnsi="Comic Sans MS" w:cs="Arial"/>
                <w:bCs/>
                <w:color w:val="000000"/>
                <w:sz w:val="18"/>
                <w:szCs w:val="18"/>
              </w:rPr>
              <w:t>“</w:t>
            </w:r>
            <w:r w:rsidR="00C5524C">
              <w:rPr>
                <w:rFonts w:ascii="Comic Sans MS" w:hAnsi="Comic Sans MS" w:cs="Arial"/>
                <w:bCs/>
                <w:color w:val="000000"/>
                <w:sz w:val="18"/>
                <w:szCs w:val="18"/>
              </w:rPr>
              <w:t xml:space="preserve">Historical Fiction: Tackling Complex Texts” </w:t>
            </w:r>
            <w:r>
              <w:rPr>
                <w:rFonts w:ascii="Comic Sans MS" w:hAnsi="Comic Sans MS" w:cs="Arial"/>
                <w:bCs/>
                <w:color w:val="000000"/>
                <w:sz w:val="18"/>
                <w:szCs w:val="18"/>
              </w:rPr>
              <w:t xml:space="preserve">from the </w:t>
            </w:r>
            <w:r w:rsidRPr="00D43280">
              <w:rPr>
                <w:rFonts w:ascii="Comic Sans MS" w:hAnsi="Comic Sans MS" w:cs="Arial"/>
                <w:bCs/>
                <w:i/>
                <w:color w:val="000000"/>
                <w:sz w:val="18"/>
                <w:szCs w:val="18"/>
              </w:rPr>
              <w:t>If. . . Then. . .Curriculum: Assessment-Based Instruction</w:t>
            </w:r>
            <w:r>
              <w:rPr>
                <w:rFonts w:ascii="Comic Sans MS" w:hAnsi="Comic Sans MS" w:cs="Arial"/>
                <w:bCs/>
                <w:color w:val="000000"/>
                <w:sz w:val="18"/>
                <w:szCs w:val="18"/>
              </w:rPr>
              <w:t xml:space="preserve"> in the </w:t>
            </w:r>
            <w:r w:rsidRPr="00D43280">
              <w:rPr>
                <w:rFonts w:ascii="Comic Sans MS" w:hAnsi="Comic Sans MS" w:cs="Arial"/>
                <w:bCs/>
                <w:i/>
                <w:color w:val="000000"/>
                <w:sz w:val="18"/>
                <w:szCs w:val="18"/>
              </w:rPr>
              <w:t>Units of Study for Opinion, Narrative and Information Writing, Grade 4</w:t>
            </w:r>
            <w:r>
              <w:rPr>
                <w:rFonts w:ascii="Comic Sans MS" w:hAnsi="Comic Sans MS" w:cs="Arial"/>
                <w:bCs/>
                <w:i/>
                <w:color w:val="000000"/>
                <w:sz w:val="18"/>
                <w:szCs w:val="18"/>
              </w:rPr>
              <w:t xml:space="preserve"> </w:t>
            </w:r>
            <w:r>
              <w:rPr>
                <w:rFonts w:ascii="Comic Sans MS" w:hAnsi="Comic Sans MS" w:cs="Arial"/>
                <w:bCs/>
                <w:color w:val="000000"/>
                <w:sz w:val="18"/>
                <w:szCs w:val="18"/>
              </w:rPr>
              <w:t>by Lucy Calkins</w:t>
            </w:r>
          </w:p>
        </w:tc>
      </w:tr>
      <w:tr w:rsidR="00DE6A3B" w:rsidRPr="00871017" w14:paraId="799A06ED" w14:textId="77777777" w:rsidTr="0082248D">
        <w:tc>
          <w:tcPr>
            <w:tcW w:w="2268" w:type="dxa"/>
            <w:shd w:val="clear" w:color="auto" w:fill="auto"/>
          </w:tcPr>
          <w:p w14:paraId="2B123A4C" w14:textId="77777777"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755351B1" w14:textId="77777777" w:rsidR="00195BF2" w:rsidRPr="00A97B49" w:rsidRDefault="005A0314" w:rsidP="00195BF2">
            <w:pPr>
              <w:rPr>
                <w:rFonts w:ascii="Comic Sans MS" w:hAnsi="Comic Sans MS"/>
                <w:i/>
                <w:sz w:val="18"/>
                <w:szCs w:val="18"/>
              </w:rPr>
            </w:pPr>
            <w:r>
              <w:rPr>
                <w:rFonts w:ascii="Comic Sans MS" w:hAnsi="Comic Sans MS"/>
                <w:sz w:val="18"/>
                <w:szCs w:val="18"/>
              </w:rPr>
              <w:t xml:space="preserve">You will find recommendations and descriptions of </w:t>
            </w:r>
            <w:hyperlink r:id="rId8" w:history="1">
              <w:r w:rsidR="00A97B49" w:rsidRPr="00A97B49">
                <w:rPr>
                  <w:rStyle w:val="Hyperlink"/>
                  <w:rFonts w:ascii="Comic Sans MS" w:hAnsi="Comic Sans MS"/>
                  <w:sz w:val="18"/>
                  <w:szCs w:val="18"/>
                </w:rPr>
                <w:t>Mentor Texts</w:t>
              </w:r>
            </w:hyperlink>
            <w:r w:rsidR="00A97B49">
              <w:t xml:space="preserve"> </w:t>
            </w:r>
            <w:r>
              <w:rPr>
                <w:rFonts w:ascii="Comic Sans MS" w:hAnsi="Comic Sans MS"/>
                <w:sz w:val="18"/>
                <w:szCs w:val="18"/>
              </w:rPr>
              <w:t>on our literacy coach web site</w:t>
            </w:r>
            <w:r w:rsidR="00A97B49">
              <w:rPr>
                <w:rFonts w:ascii="Comic Sans MS" w:hAnsi="Comic Sans MS"/>
                <w:sz w:val="18"/>
                <w:szCs w:val="18"/>
              </w:rPr>
              <w:t xml:space="preserve"> for your reading unit on Historical Fiction Book Clubs</w:t>
            </w:r>
            <w:r>
              <w:rPr>
                <w:rFonts w:ascii="Comic Sans MS" w:hAnsi="Comic Sans MS"/>
                <w:sz w:val="18"/>
                <w:szCs w:val="18"/>
              </w:rPr>
              <w:t>.</w:t>
            </w:r>
            <w:r w:rsidR="004A4E6F">
              <w:rPr>
                <w:rFonts w:ascii="Comic Sans MS" w:hAnsi="Comic Sans MS"/>
                <w:sz w:val="18"/>
                <w:szCs w:val="18"/>
              </w:rPr>
              <w:t xml:space="preserve">  </w:t>
            </w:r>
            <w:r w:rsidR="00A97B49">
              <w:rPr>
                <w:rFonts w:ascii="Comic Sans MS" w:hAnsi="Comic Sans MS"/>
                <w:sz w:val="18"/>
                <w:szCs w:val="18"/>
              </w:rPr>
              <w:t xml:space="preserve">Select among these mentor texts to highlight historical fiction </w:t>
            </w:r>
            <w:r w:rsidR="00A97B49" w:rsidRPr="00A97B49">
              <w:rPr>
                <w:rFonts w:ascii="Comic Sans MS" w:hAnsi="Comic Sans MS"/>
                <w:i/>
                <w:sz w:val="18"/>
                <w:szCs w:val="18"/>
              </w:rPr>
              <w:t xml:space="preserve">writing.  </w:t>
            </w:r>
          </w:p>
          <w:p w14:paraId="1871FC92" w14:textId="77777777" w:rsidR="00A97B49" w:rsidRDefault="00A97B49" w:rsidP="00195BF2">
            <w:pPr>
              <w:rPr>
                <w:rFonts w:ascii="Comic Sans MS" w:hAnsi="Comic Sans MS"/>
                <w:sz w:val="18"/>
                <w:szCs w:val="18"/>
              </w:rPr>
            </w:pPr>
          </w:p>
          <w:p w14:paraId="67F33DE2" w14:textId="77777777" w:rsidR="00195BF2" w:rsidRPr="001224D7" w:rsidRDefault="00195BF2" w:rsidP="00A97B49">
            <w:pPr>
              <w:rPr>
                <w:rFonts w:ascii="Comic Sans MS" w:hAnsi="Comic Sans MS"/>
                <w:sz w:val="18"/>
                <w:szCs w:val="18"/>
              </w:rPr>
            </w:pPr>
          </w:p>
        </w:tc>
      </w:tr>
      <w:tr w:rsidR="00436C58" w:rsidRPr="00871017" w14:paraId="20AD8379" w14:textId="77777777" w:rsidTr="00436C58">
        <w:tc>
          <w:tcPr>
            <w:tcW w:w="2268" w:type="dxa"/>
            <w:shd w:val="clear" w:color="auto" w:fill="auto"/>
          </w:tcPr>
          <w:p w14:paraId="2508ADA8" w14:textId="7777777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58FACDBD" w14:textId="413A26C9" w:rsidR="000C634F" w:rsidRDefault="00823B20" w:rsidP="00FA4825">
            <w:pPr>
              <w:numPr>
                <w:ilvl w:val="0"/>
                <w:numId w:val="22"/>
              </w:numPr>
              <w:rPr>
                <w:rFonts w:ascii="Comic Sans MS" w:hAnsi="Comic Sans MS"/>
                <w:sz w:val="18"/>
                <w:szCs w:val="18"/>
              </w:rPr>
            </w:pPr>
            <w:r>
              <w:rPr>
                <w:rFonts w:ascii="Comic Sans MS" w:hAnsi="Comic Sans MS"/>
                <w:sz w:val="18"/>
                <w:szCs w:val="18"/>
              </w:rPr>
              <w:t>Historical f</w:t>
            </w:r>
            <w:r w:rsidR="000C634F">
              <w:rPr>
                <w:rFonts w:ascii="Comic Sans MS" w:hAnsi="Comic Sans MS"/>
                <w:sz w:val="18"/>
                <w:szCs w:val="18"/>
              </w:rPr>
              <w:t>iction writing gives your children opportunities to improve upon the craft of narrative writing while they write from different perspectives and about characters from different time periods, in different settings and from different walks of life.</w:t>
            </w:r>
          </w:p>
          <w:p w14:paraId="0DE6DC6D" w14:textId="698D07E5" w:rsidR="00D43280" w:rsidRPr="002478F4" w:rsidRDefault="00FA4825" w:rsidP="002478F4">
            <w:pPr>
              <w:numPr>
                <w:ilvl w:val="0"/>
                <w:numId w:val="22"/>
              </w:numPr>
              <w:rPr>
                <w:rFonts w:ascii="Comic Sans MS" w:hAnsi="Comic Sans MS"/>
                <w:sz w:val="18"/>
                <w:szCs w:val="18"/>
              </w:rPr>
            </w:pPr>
            <w:r w:rsidRPr="002478F4">
              <w:rPr>
                <w:rFonts w:ascii="Comic Sans MS" w:hAnsi="Comic Sans MS"/>
                <w:sz w:val="18"/>
                <w:szCs w:val="18"/>
              </w:rPr>
              <w:t xml:space="preserve">This unit is streamlined and provides a summary of ideas to engage your children in historical fiction writing.  </w:t>
            </w:r>
            <w:r w:rsidR="00003EA3">
              <w:rPr>
                <w:rFonts w:ascii="Comic Sans MS" w:hAnsi="Comic Sans MS"/>
                <w:sz w:val="18"/>
                <w:szCs w:val="18"/>
              </w:rPr>
              <w:t>“</w:t>
            </w:r>
            <w:r w:rsidR="002478F4">
              <w:rPr>
                <w:rFonts w:ascii="Comic Sans MS" w:hAnsi="Comic Sans MS"/>
                <w:sz w:val="18"/>
                <w:szCs w:val="18"/>
              </w:rPr>
              <w:t>A Summary of the Bends in the Road</w:t>
            </w:r>
            <w:r w:rsidR="00003EA3">
              <w:rPr>
                <w:rFonts w:ascii="Comic Sans MS" w:hAnsi="Comic Sans MS"/>
                <w:sz w:val="18"/>
                <w:szCs w:val="18"/>
              </w:rPr>
              <w:t>”</w:t>
            </w:r>
            <w:r w:rsidR="002478F4">
              <w:rPr>
                <w:rFonts w:ascii="Comic Sans MS" w:hAnsi="Comic Sans MS"/>
                <w:sz w:val="18"/>
                <w:szCs w:val="18"/>
              </w:rPr>
              <w:t xml:space="preserve"> can be found on page 70; however, </w:t>
            </w:r>
            <w:r w:rsidRPr="002478F4">
              <w:rPr>
                <w:rFonts w:ascii="Comic Sans MS" w:hAnsi="Comic Sans MS"/>
                <w:sz w:val="18"/>
                <w:szCs w:val="18"/>
              </w:rPr>
              <w:t xml:space="preserve">you will likely find it necessary to read the entire unit (pages 69-82) to best understand the goals of the unit, the suggestions for </w:t>
            </w:r>
            <w:r w:rsidRPr="002478F4">
              <w:rPr>
                <w:rFonts w:ascii="Comic Sans MS" w:hAnsi="Comic Sans MS"/>
                <w:sz w:val="18"/>
                <w:szCs w:val="18"/>
              </w:rPr>
              <w:lastRenderedPageBreak/>
              <w:t>getting read</w:t>
            </w:r>
            <w:r w:rsidR="00003EA3">
              <w:rPr>
                <w:rFonts w:ascii="Comic Sans MS" w:hAnsi="Comic Sans MS"/>
                <w:sz w:val="18"/>
                <w:szCs w:val="18"/>
              </w:rPr>
              <w:t>y</w:t>
            </w:r>
            <w:r w:rsidRPr="002478F4">
              <w:rPr>
                <w:rFonts w:ascii="Comic Sans MS" w:hAnsi="Comic Sans MS"/>
                <w:sz w:val="18"/>
                <w:szCs w:val="18"/>
              </w:rPr>
              <w:t xml:space="preserve"> and the trajectory of teaching across the unit</w:t>
            </w:r>
            <w:r w:rsidR="00003EA3">
              <w:rPr>
                <w:rFonts w:ascii="Comic Sans MS" w:hAnsi="Comic Sans MS"/>
                <w:sz w:val="18"/>
                <w:szCs w:val="18"/>
              </w:rPr>
              <w:t xml:space="preserve">. </w:t>
            </w:r>
            <w:r w:rsidR="000C634F" w:rsidRPr="002478F4">
              <w:rPr>
                <w:rFonts w:ascii="Comic Sans MS" w:hAnsi="Comic Sans MS"/>
                <w:sz w:val="18"/>
                <w:szCs w:val="18"/>
              </w:rPr>
              <w:t>This</w:t>
            </w:r>
            <w:r w:rsidRPr="002478F4">
              <w:rPr>
                <w:rFonts w:ascii="Comic Sans MS" w:hAnsi="Comic Sans MS"/>
                <w:sz w:val="18"/>
                <w:szCs w:val="18"/>
              </w:rPr>
              <w:t xml:space="preserve"> unit’s success will depend in large part on the degree to which yo</w:t>
            </w:r>
            <w:r w:rsidR="00D43280" w:rsidRPr="002478F4">
              <w:rPr>
                <w:rFonts w:ascii="Comic Sans MS" w:hAnsi="Comic Sans MS"/>
                <w:sz w:val="18"/>
                <w:szCs w:val="18"/>
              </w:rPr>
              <w:t xml:space="preserve">ur students </w:t>
            </w:r>
            <w:r w:rsidRPr="002478F4">
              <w:rPr>
                <w:rFonts w:ascii="Comic Sans MS" w:hAnsi="Comic Sans MS"/>
                <w:sz w:val="18"/>
                <w:szCs w:val="18"/>
              </w:rPr>
              <w:t>have</w:t>
            </w:r>
            <w:r w:rsidR="00D43280" w:rsidRPr="002478F4">
              <w:rPr>
                <w:rFonts w:ascii="Comic Sans MS" w:hAnsi="Comic Sans MS"/>
                <w:sz w:val="18"/>
                <w:szCs w:val="18"/>
              </w:rPr>
              <w:t xml:space="preserve"> sufficient background knowledge about the historical period in which their stories are set. Channel your students to write their historic fiction pieces in relation to the time and place </w:t>
            </w:r>
            <w:r w:rsidR="00003EA3">
              <w:rPr>
                <w:rFonts w:ascii="Comic Sans MS" w:hAnsi="Comic Sans MS"/>
                <w:sz w:val="18"/>
                <w:szCs w:val="18"/>
              </w:rPr>
              <w:t xml:space="preserve">about which </w:t>
            </w:r>
            <w:r w:rsidR="00D43280" w:rsidRPr="002478F4">
              <w:rPr>
                <w:rFonts w:ascii="Comic Sans MS" w:hAnsi="Comic Sans MS"/>
                <w:sz w:val="18"/>
                <w:szCs w:val="18"/>
              </w:rPr>
              <w:t xml:space="preserve">they are reading </w:t>
            </w:r>
            <w:r w:rsidR="00003EA3">
              <w:rPr>
                <w:rFonts w:ascii="Comic Sans MS" w:hAnsi="Comic Sans MS"/>
                <w:sz w:val="18"/>
                <w:szCs w:val="18"/>
              </w:rPr>
              <w:t>in</w:t>
            </w:r>
            <w:r w:rsidR="00D43280" w:rsidRPr="002478F4">
              <w:rPr>
                <w:rFonts w:ascii="Comic Sans MS" w:hAnsi="Comic Sans MS"/>
                <w:sz w:val="18"/>
                <w:szCs w:val="18"/>
              </w:rPr>
              <w:t xml:space="preserve"> Historical Fiction Book Clubs </w:t>
            </w:r>
            <w:r w:rsidR="00D43280" w:rsidRPr="002478F4">
              <w:rPr>
                <w:rFonts w:ascii="Comic Sans MS" w:hAnsi="Comic Sans MS"/>
                <w:b/>
                <w:i/>
                <w:sz w:val="18"/>
                <w:szCs w:val="18"/>
              </w:rPr>
              <w:t>or</w:t>
            </w:r>
            <w:r w:rsidR="00D43280" w:rsidRPr="002478F4">
              <w:rPr>
                <w:rFonts w:ascii="Comic Sans MS" w:hAnsi="Comic Sans MS"/>
                <w:sz w:val="18"/>
                <w:szCs w:val="18"/>
              </w:rPr>
              <w:t xml:space="preserve"> channel them to write stories about the people and in the time period you are studying in Social Studies. </w:t>
            </w:r>
          </w:p>
          <w:p w14:paraId="6CA301E2" w14:textId="77777777" w:rsidR="00D43280" w:rsidRDefault="00D43280" w:rsidP="00C95F2A">
            <w:pPr>
              <w:numPr>
                <w:ilvl w:val="0"/>
                <w:numId w:val="19"/>
              </w:numPr>
              <w:rPr>
                <w:rFonts w:ascii="Comic Sans MS" w:hAnsi="Comic Sans MS"/>
                <w:sz w:val="18"/>
                <w:szCs w:val="18"/>
              </w:rPr>
            </w:pPr>
            <w:r>
              <w:rPr>
                <w:rFonts w:ascii="Comic Sans MS" w:hAnsi="Comic Sans MS"/>
                <w:sz w:val="18"/>
                <w:szCs w:val="18"/>
              </w:rPr>
              <w:t xml:space="preserve">Begin with a quick on-demand </w:t>
            </w:r>
            <w:hyperlink r:id="rId9" w:history="1">
              <w:r w:rsidR="00FA4825" w:rsidRPr="00FA4825">
                <w:rPr>
                  <w:rStyle w:val="Hyperlink"/>
                  <w:rFonts w:ascii="Comic Sans MS" w:hAnsi="Comic Sans MS"/>
                  <w:sz w:val="18"/>
                  <w:szCs w:val="18"/>
                </w:rPr>
                <w:t xml:space="preserve">historical fiction </w:t>
              </w:r>
              <w:r w:rsidRPr="00FA4825">
                <w:rPr>
                  <w:rStyle w:val="Hyperlink"/>
                  <w:rFonts w:ascii="Comic Sans MS" w:hAnsi="Comic Sans MS"/>
                  <w:sz w:val="18"/>
                  <w:szCs w:val="18"/>
                </w:rPr>
                <w:t>writing assessment</w:t>
              </w:r>
            </w:hyperlink>
            <w:r>
              <w:rPr>
                <w:rFonts w:ascii="Comic Sans MS" w:hAnsi="Comic Sans MS"/>
                <w:sz w:val="18"/>
                <w:szCs w:val="18"/>
              </w:rPr>
              <w:t xml:space="preserve"> or review the fiction pieces they have recently written perhaps as part of MCAS preparation (i.e. text-based narrative writing)</w:t>
            </w:r>
            <w:r w:rsidR="00FA4825">
              <w:rPr>
                <w:rFonts w:ascii="Comic Sans MS" w:hAnsi="Comic Sans MS"/>
                <w:sz w:val="18"/>
                <w:szCs w:val="18"/>
              </w:rPr>
              <w:t xml:space="preserve"> to inform your instruction about narrative writing in general</w:t>
            </w:r>
            <w:r>
              <w:rPr>
                <w:rFonts w:ascii="Comic Sans MS" w:hAnsi="Comic Sans MS"/>
                <w:sz w:val="18"/>
                <w:szCs w:val="18"/>
              </w:rPr>
              <w:t xml:space="preserve">. </w:t>
            </w:r>
          </w:p>
          <w:p w14:paraId="448C3576" w14:textId="34F36600" w:rsidR="00C95F2A" w:rsidRPr="00A97B49" w:rsidRDefault="00C95F2A" w:rsidP="00A97B49">
            <w:pPr>
              <w:numPr>
                <w:ilvl w:val="1"/>
                <w:numId w:val="19"/>
              </w:numPr>
              <w:rPr>
                <w:rFonts w:ascii="Comic Sans MS" w:hAnsi="Comic Sans MS"/>
                <w:sz w:val="18"/>
                <w:szCs w:val="18"/>
              </w:rPr>
            </w:pPr>
            <w:r w:rsidRPr="00A97B49">
              <w:rPr>
                <w:rFonts w:ascii="Comic Sans MS" w:hAnsi="Comic Sans MS"/>
                <w:sz w:val="18"/>
                <w:szCs w:val="18"/>
              </w:rPr>
              <w:t xml:space="preserve">Pay close attention to your students’ abilities to apply a narrative organizational structure to their writing (such as a timeline and/or story </w:t>
            </w:r>
            <w:r w:rsidR="00003EA3">
              <w:rPr>
                <w:rFonts w:ascii="Comic Sans MS" w:hAnsi="Comic Sans MS"/>
                <w:sz w:val="18"/>
                <w:szCs w:val="18"/>
              </w:rPr>
              <w:t>arc</w:t>
            </w:r>
            <w:r w:rsidRPr="00A97B49">
              <w:rPr>
                <w:rFonts w:ascii="Comic Sans MS" w:hAnsi="Comic Sans MS"/>
                <w:sz w:val="18"/>
                <w:szCs w:val="18"/>
              </w:rPr>
              <w:t xml:space="preserve">).  You will also want to note how effective your students are in applying craft strategies to their stories (e.g. show not tell; dialogue, action, thoughts and feelings) and how comfortable your students are with building tension and creating a satisfying resolution as they unfold their stories bit-by-bit.  Use this information to plan for instruction and modify your teaching points.  </w:t>
            </w:r>
          </w:p>
          <w:p w14:paraId="51EBBB2B" w14:textId="3BBAACB3" w:rsidR="00C95F2A" w:rsidRDefault="00C95F2A" w:rsidP="00C95F2A">
            <w:pPr>
              <w:numPr>
                <w:ilvl w:val="0"/>
                <w:numId w:val="19"/>
              </w:numPr>
              <w:rPr>
                <w:rFonts w:ascii="Comic Sans MS" w:hAnsi="Comic Sans MS"/>
                <w:sz w:val="18"/>
                <w:szCs w:val="18"/>
              </w:rPr>
            </w:pPr>
            <w:r>
              <w:rPr>
                <w:rFonts w:ascii="Comic Sans MS" w:hAnsi="Comic Sans MS"/>
                <w:sz w:val="18"/>
                <w:szCs w:val="18"/>
              </w:rPr>
              <w:t xml:space="preserve">Since your students are simultaneously engaged in Historical Fiction Book Clubs, help your students read with an awareness of the craft moves of their authors and then encourage your students to </w:t>
            </w:r>
            <w:r w:rsidR="00003EA3">
              <w:rPr>
                <w:rFonts w:ascii="Comic Sans MS" w:hAnsi="Comic Sans MS"/>
                <w:sz w:val="18"/>
                <w:szCs w:val="18"/>
              </w:rPr>
              <w:t>try some of these</w:t>
            </w:r>
            <w:r>
              <w:rPr>
                <w:rFonts w:ascii="Comic Sans MS" w:hAnsi="Comic Sans MS"/>
                <w:sz w:val="18"/>
                <w:szCs w:val="18"/>
              </w:rPr>
              <w:t xml:space="preserve"> craft moves in their own writing. </w:t>
            </w:r>
          </w:p>
          <w:p w14:paraId="5B784F83" w14:textId="77777777" w:rsidR="00A97B49" w:rsidRDefault="00A97B49" w:rsidP="00C95F2A">
            <w:pPr>
              <w:numPr>
                <w:ilvl w:val="0"/>
                <w:numId w:val="19"/>
              </w:numPr>
              <w:rPr>
                <w:rFonts w:ascii="Comic Sans MS" w:hAnsi="Comic Sans MS"/>
                <w:sz w:val="18"/>
                <w:szCs w:val="18"/>
              </w:rPr>
            </w:pPr>
            <w:r>
              <w:rPr>
                <w:rFonts w:ascii="Comic Sans MS" w:hAnsi="Comic Sans MS"/>
                <w:sz w:val="18"/>
                <w:szCs w:val="18"/>
              </w:rPr>
              <w:t>This unit strongly encourages writers to write two complete stories so that they go through the entire writing process more than once (which means more practice with both revision and editing).  As an alternative, you may decide to have your students write and revise separate scenes—rather than complete stories—so that they can still have repeated opportunities for revision and editing.</w:t>
            </w:r>
          </w:p>
          <w:p w14:paraId="318F4E33" w14:textId="6EEEC116" w:rsidR="000D0B0F" w:rsidRDefault="000D0B0F" w:rsidP="00C95F2A">
            <w:pPr>
              <w:numPr>
                <w:ilvl w:val="0"/>
                <w:numId w:val="19"/>
              </w:numPr>
              <w:rPr>
                <w:rFonts w:ascii="Comic Sans MS" w:hAnsi="Comic Sans MS"/>
                <w:sz w:val="18"/>
                <w:szCs w:val="18"/>
              </w:rPr>
            </w:pPr>
            <w:r w:rsidRPr="000D0B0F">
              <w:rPr>
                <w:rFonts w:ascii="Comic Sans MS" w:hAnsi="Comic Sans MS"/>
                <w:b/>
                <w:sz w:val="18"/>
                <w:szCs w:val="18"/>
              </w:rPr>
              <w:t>Bend I</w:t>
            </w:r>
            <w:r w:rsidR="00006904">
              <w:rPr>
                <w:rFonts w:ascii="Comic Sans MS" w:hAnsi="Comic Sans MS"/>
                <w:b/>
                <w:sz w:val="18"/>
                <w:szCs w:val="18"/>
              </w:rPr>
              <w:t xml:space="preserve"> (Week 1)</w:t>
            </w:r>
            <w:r w:rsidRPr="000D0B0F">
              <w:rPr>
                <w:rFonts w:ascii="Comic Sans MS" w:hAnsi="Comic Sans MS"/>
                <w:b/>
                <w:sz w:val="18"/>
                <w:szCs w:val="18"/>
              </w:rPr>
              <w:t>:</w:t>
            </w:r>
            <w:r>
              <w:rPr>
                <w:rFonts w:ascii="Comic Sans MS" w:hAnsi="Comic Sans MS"/>
                <w:sz w:val="18"/>
                <w:szCs w:val="18"/>
              </w:rPr>
              <w:t xml:space="preserve"> This first</w:t>
            </w:r>
            <w:r w:rsidR="004E33DF">
              <w:rPr>
                <w:rFonts w:ascii="Comic Sans MS" w:hAnsi="Comic Sans MS"/>
                <w:sz w:val="18"/>
                <w:szCs w:val="18"/>
              </w:rPr>
              <w:t xml:space="preserve"> bend should last just about </w:t>
            </w:r>
            <w:r w:rsidR="00006904">
              <w:rPr>
                <w:rFonts w:ascii="Comic Sans MS" w:hAnsi="Comic Sans MS"/>
                <w:sz w:val="18"/>
                <w:szCs w:val="18"/>
              </w:rPr>
              <w:t>week, with three days for generating ideas and another two for rehear</w:t>
            </w:r>
            <w:r w:rsidR="00823B20">
              <w:rPr>
                <w:rFonts w:ascii="Comic Sans MS" w:hAnsi="Comic Sans MS"/>
                <w:sz w:val="18"/>
                <w:szCs w:val="18"/>
              </w:rPr>
              <w:t>s</w:t>
            </w:r>
            <w:r w:rsidR="00006904">
              <w:rPr>
                <w:rFonts w:ascii="Comic Sans MS" w:hAnsi="Comic Sans MS"/>
                <w:sz w:val="18"/>
                <w:szCs w:val="18"/>
              </w:rPr>
              <w:t xml:space="preserve">ing in the notebook. </w:t>
            </w:r>
            <w:r w:rsidR="004E33DF">
              <w:rPr>
                <w:rFonts w:ascii="Comic Sans MS" w:hAnsi="Comic Sans MS"/>
                <w:sz w:val="18"/>
                <w:szCs w:val="18"/>
              </w:rPr>
              <w:t>Below are t</w:t>
            </w:r>
            <w:r>
              <w:rPr>
                <w:rFonts w:ascii="Comic Sans MS" w:hAnsi="Comic Sans MS"/>
                <w:sz w:val="18"/>
                <w:szCs w:val="18"/>
              </w:rPr>
              <w:t>wo especially important points to convey during this bend:</w:t>
            </w:r>
          </w:p>
          <w:p w14:paraId="61B7CCCC" w14:textId="62E27EE7" w:rsidR="000D0B0F" w:rsidRDefault="000D0B0F" w:rsidP="000D0B0F">
            <w:pPr>
              <w:numPr>
                <w:ilvl w:val="1"/>
                <w:numId w:val="19"/>
              </w:numPr>
              <w:rPr>
                <w:rFonts w:ascii="Comic Sans MS" w:hAnsi="Comic Sans MS"/>
                <w:sz w:val="18"/>
                <w:szCs w:val="18"/>
              </w:rPr>
            </w:pPr>
            <w:r>
              <w:rPr>
                <w:rFonts w:ascii="Comic Sans MS" w:hAnsi="Comic Sans MS"/>
                <w:sz w:val="18"/>
                <w:szCs w:val="18"/>
              </w:rPr>
              <w:t>Historical fiction draws on the same skills and strategies for strong narrative writing</w:t>
            </w:r>
            <w:r w:rsidR="004E33DF">
              <w:rPr>
                <w:rFonts w:ascii="Comic Sans MS" w:hAnsi="Comic Sans MS"/>
                <w:sz w:val="18"/>
                <w:szCs w:val="18"/>
              </w:rPr>
              <w:t xml:space="preserve"> that students have</w:t>
            </w:r>
            <w:r>
              <w:rPr>
                <w:rFonts w:ascii="Comic Sans MS" w:hAnsi="Comic Sans MS"/>
                <w:sz w:val="18"/>
                <w:szCs w:val="18"/>
              </w:rPr>
              <w:t xml:space="preserve"> learned in previous narrative writing units. </w:t>
            </w:r>
            <w:r w:rsidR="004E33DF">
              <w:rPr>
                <w:rFonts w:ascii="Comic Sans MS" w:hAnsi="Comic Sans MS"/>
                <w:sz w:val="18"/>
                <w:szCs w:val="18"/>
              </w:rPr>
              <w:t xml:space="preserve"> Your students </w:t>
            </w:r>
            <w:r w:rsidR="006A78DD">
              <w:rPr>
                <w:rFonts w:ascii="Comic Sans MS" w:hAnsi="Comic Sans MS"/>
                <w:sz w:val="18"/>
                <w:szCs w:val="18"/>
              </w:rPr>
              <w:t>should draw on these previously-</w:t>
            </w:r>
            <w:r w:rsidR="004E33DF">
              <w:rPr>
                <w:rFonts w:ascii="Comic Sans MS" w:hAnsi="Comic Sans MS"/>
                <w:sz w:val="18"/>
                <w:szCs w:val="18"/>
              </w:rPr>
              <w:t>developed skills and strategies.</w:t>
            </w:r>
          </w:p>
          <w:p w14:paraId="633898E1" w14:textId="77777777" w:rsidR="000D0B0F" w:rsidRDefault="000D0B0F" w:rsidP="000D0B0F">
            <w:pPr>
              <w:numPr>
                <w:ilvl w:val="1"/>
                <w:numId w:val="19"/>
              </w:numPr>
              <w:rPr>
                <w:rFonts w:ascii="Comic Sans MS" w:hAnsi="Comic Sans MS"/>
                <w:sz w:val="18"/>
                <w:szCs w:val="18"/>
              </w:rPr>
            </w:pPr>
            <w:r w:rsidRPr="000D0B0F">
              <w:rPr>
                <w:rFonts w:ascii="Comic Sans MS" w:hAnsi="Comic Sans MS"/>
                <w:sz w:val="18"/>
                <w:szCs w:val="18"/>
              </w:rPr>
              <w:t>What makes historical fiction unique, however, is that the author has to describe the time and place more carefully for his/her readers</w:t>
            </w:r>
            <w:r>
              <w:rPr>
                <w:rFonts w:ascii="Comic Sans MS" w:hAnsi="Comic Sans MS"/>
                <w:sz w:val="18"/>
                <w:szCs w:val="18"/>
              </w:rPr>
              <w:t xml:space="preserve">.  Your writers will write not only about characters and events, but also the </w:t>
            </w:r>
            <w:r w:rsidRPr="000D0B0F">
              <w:rPr>
                <w:rFonts w:ascii="Comic Sans MS" w:hAnsi="Comic Sans MS"/>
                <w:b/>
                <w:sz w:val="18"/>
                <w:szCs w:val="18"/>
              </w:rPr>
              <w:t>place and time period</w:t>
            </w:r>
            <w:r w:rsidRPr="000D0B0F">
              <w:rPr>
                <w:rFonts w:ascii="Comic Sans MS" w:hAnsi="Comic Sans MS"/>
                <w:sz w:val="18"/>
                <w:szCs w:val="18"/>
              </w:rPr>
              <w:t xml:space="preserve"> (p. 72). </w:t>
            </w:r>
          </w:p>
          <w:p w14:paraId="0D4DE9BA" w14:textId="53F12ABE" w:rsidR="00810433" w:rsidRDefault="004E33DF" w:rsidP="00810433">
            <w:pPr>
              <w:numPr>
                <w:ilvl w:val="0"/>
                <w:numId w:val="19"/>
              </w:numPr>
              <w:rPr>
                <w:rFonts w:ascii="Comic Sans MS" w:hAnsi="Comic Sans MS"/>
                <w:sz w:val="18"/>
                <w:szCs w:val="18"/>
              </w:rPr>
            </w:pPr>
            <w:r>
              <w:rPr>
                <w:rFonts w:ascii="Comic Sans MS" w:hAnsi="Comic Sans MS"/>
                <w:sz w:val="18"/>
                <w:szCs w:val="18"/>
              </w:rPr>
              <w:t>See pages 73-74</w:t>
            </w:r>
            <w:r w:rsidR="00810433">
              <w:rPr>
                <w:rFonts w:ascii="Comic Sans MS" w:hAnsi="Comic Sans MS"/>
                <w:sz w:val="18"/>
                <w:szCs w:val="18"/>
              </w:rPr>
              <w:t xml:space="preserve"> </w:t>
            </w:r>
            <w:r>
              <w:rPr>
                <w:rFonts w:ascii="Comic Sans MS" w:hAnsi="Comic Sans MS"/>
                <w:sz w:val="18"/>
                <w:szCs w:val="18"/>
              </w:rPr>
              <w:t>for strategies for</w:t>
            </w:r>
            <w:r w:rsidR="00810433">
              <w:rPr>
                <w:rFonts w:ascii="Comic Sans MS" w:hAnsi="Comic Sans MS"/>
                <w:sz w:val="18"/>
                <w:szCs w:val="18"/>
              </w:rPr>
              <w:t xml:space="preserve"> </w:t>
            </w:r>
            <w:r>
              <w:rPr>
                <w:rFonts w:ascii="Comic Sans MS" w:hAnsi="Comic Sans MS"/>
                <w:sz w:val="18"/>
                <w:szCs w:val="18"/>
              </w:rPr>
              <w:t>generating</w:t>
            </w:r>
            <w:r w:rsidR="00810433">
              <w:rPr>
                <w:rFonts w:ascii="Comic Sans MS" w:hAnsi="Comic Sans MS"/>
                <w:sz w:val="18"/>
                <w:szCs w:val="18"/>
              </w:rPr>
              <w:t xml:space="preserve"> historical fiction story ideas. The unit does </w:t>
            </w:r>
            <w:r w:rsidR="00810433" w:rsidRPr="00810433">
              <w:rPr>
                <w:rFonts w:ascii="Comic Sans MS" w:hAnsi="Comic Sans MS"/>
                <w:i/>
                <w:sz w:val="18"/>
                <w:szCs w:val="18"/>
              </w:rPr>
              <w:t>not</w:t>
            </w:r>
            <w:r w:rsidR="00810433">
              <w:rPr>
                <w:rFonts w:ascii="Comic Sans MS" w:hAnsi="Comic Sans MS"/>
                <w:sz w:val="18"/>
                <w:szCs w:val="18"/>
              </w:rPr>
              <w:t xml:space="preserve"> suggest you provide your writers with </w:t>
            </w:r>
            <w:r w:rsidR="00810433" w:rsidRPr="00003EA3">
              <w:rPr>
                <w:rFonts w:ascii="Comic Sans MS" w:hAnsi="Comic Sans MS"/>
                <w:sz w:val="18"/>
                <w:szCs w:val="18"/>
              </w:rPr>
              <w:t xml:space="preserve">all </w:t>
            </w:r>
            <w:r w:rsidR="00810433">
              <w:rPr>
                <w:rFonts w:ascii="Comic Sans MS" w:hAnsi="Comic Sans MS"/>
                <w:sz w:val="18"/>
                <w:szCs w:val="18"/>
              </w:rPr>
              <w:t xml:space="preserve">of these strategies, but instead, choose one-two strategies that you think will be most appropriate for your group of students.  Then, as the unit reminds teachers, “whichever idea-generating strategy you </w:t>
            </w:r>
            <w:r w:rsidR="00DE54F9">
              <w:rPr>
                <w:rFonts w:ascii="Comic Sans MS" w:hAnsi="Comic Sans MS"/>
                <w:sz w:val="18"/>
                <w:szCs w:val="18"/>
              </w:rPr>
              <w:t>select, be sure children don’t linger, belaboring the process.”</w:t>
            </w:r>
          </w:p>
          <w:p w14:paraId="010C2CF6" w14:textId="7E9761BA" w:rsidR="00810433" w:rsidRDefault="00DE54F9" w:rsidP="00810433">
            <w:pPr>
              <w:numPr>
                <w:ilvl w:val="0"/>
                <w:numId w:val="19"/>
              </w:numPr>
              <w:rPr>
                <w:rFonts w:ascii="Comic Sans MS" w:hAnsi="Comic Sans MS"/>
                <w:sz w:val="18"/>
                <w:szCs w:val="18"/>
              </w:rPr>
            </w:pPr>
            <w:r>
              <w:rPr>
                <w:rFonts w:ascii="Comic Sans MS" w:hAnsi="Comic Sans MS"/>
                <w:sz w:val="18"/>
                <w:szCs w:val="18"/>
              </w:rPr>
              <w:t>Once students have generated story ideas, they can test these ideas, drawing on all they know of the time period and genre to make their stories fit the time period in which they are writing</w:t>
            </w:r>
            <w:r w:rsidR="008D1B8C">
              <w:rPr>
                <w:rFonts w:ascii="Comic Sans MS" w:hAnsi="Comic Sans MS"/>
                <w:sz w:val="18"/>
                <w:szCs w:val="18"/>
              </w:rPr>
              <w:t xml:space="preserve">.  They </w:t>
            </w:r>
            <w:r>
              <w:rPr>
                <w:rFonts w:ascii="Comic Sans MS" w:hAnsi="Comic Sans MS"/>
                <w:sz w:val="18"/>
                <w:szCs w:val="18"/>
              </w:rPr>
              <w:t xml:space="preserve">can </w:t>
            </w:r>
            <w:r w:rsidR="008D1B8C">
              <w:rPr>
                <w:rFonts w:ascii="Comic Sans MS" w:hAnsi="Comic Sans MS"/>
                <w:sz w:val="18"/>
                <w:szCs w:val="18"/>
              </w:rPr>
              <w:t xml:space="preserve">also </w:t>
            </w:r>
            <w:r>
              <w:rPr>
                <w:rFonts w:ascii="Comic Sans MS" w:hAnsi="Comic Sans MS"/>
                <w:sz w:val="18"/>
                <w:szCs w:val="18"/>
              </w:rPr>
              <w:t>think of the details that will help make their stories feel real (e.g. time appropriate names, dress, speech, and interests).  Writers can use their notebooks to try out these ideas, leads, and short focused scenes that introduce the setting and problem.</w:t>
            </w:r>
            <w:r w:rsidR="00006904">
              <w:rPr>
                <w:rFonts w:ascii="Comic Sans MS" w:hAnsi="Comic Sans MS"/>
                <w:sz w:val="18"/>
                <w:szCs w:val="18"/>
              </w:rPr>
              <w:t xml:space="preserve">  This rehearsal should last a few days.</w:t>
            </w:r>
          </w:p>
          <w:p w14:paraId="4B25892C" w14:textId="4BE4A63B" w:rsidR="004E739A" w:rsidRPr="004E739A" w:rsidRDefault="00DE54F9" w:rsidP="00C95F2A">
            <w:pPr>
              <w:numPr>
                <w:ilvl w:val="0"/>
                <w:numId w:val="19"/>
              </w:numPr>
              <w:rPr>
                <w:rFonts w:ascii="Comic Sans MS" w:hAnsi="Comic Sans MS"/>
                <w:i/>
                <w:sz w:val="18"/>
                <w:szCs w:val="18"/>
              </w:rPr>
            </w:pPr>
            <w:r w:rsidRPr="00DE54F9">
              <w:rPr>
                <w:rFonts w:ascii="Comic Sans MS" w:hAnsi="Comic Sans MS"/>
                <w:b/>
                <w:sz w:val="18"/>
                <w:szCs w:val="18"/>
              </w:rPr>
              <w:t>Bend II</w:t>
            </w:r>
            <w:r w:rsidR="00006904">
              <w:rPr>
                <w:rFonts w:ascii="Comic Sans MS" w:hAnsi="Comic Sans MS"/>
                <w:b/>
                <w:sz w:val="18"/>
                <w:szCs w:val="18"/>
              </w:rPr>
              <w:t xml:space="preserve"> (Week 2)</w:t>
            </w:r>
            <w:r w:rsidRPr="00DE54F9">
              <w:rPr>
                <w:rFonts w:ascii="Comic Sans MS" w:hAnsi="Comic Sans MS"/>
                <w:b/>
                <w:sz w:val="18"/>
                <w:szCs w:val="18"/>
              </w:rPr>
              <w:t>:</w:t>
            </w:r>
            <w:r>
              <w:rPr>
                <w:rFonts w:ascii="Comic Sans MS" w:hAnsi="Comic Sans MS"/>
                <w:sz w:val="18"/>
                <w:szCs w:val="18"/>
              </w:rPr>
              <w:t xml:space="preserve"> </w:t>
            </w:r>
            <w:r w:rsidR="00006904">
              <w:rPr>
                <w:rFonts w:ascii="Comic Sans MS" w:hAnsi="Comic Sans MS"/>
                <w:sz w:val="18"/>
                <w:szCs w:val="18"/>
              </w:rPr>
              <w:t>During this bend, students</w:t>
            </w:r>
            <w:r>
              <w:rPr>
                <w:rFonts w:ascii="Comic Sans MS" w:hAnsi="Comic Sans MS"/>
                <w:sz w:val="18"/>
                <w:szCs w:val="18"/>
              </w:rPr>
              <w:t xml:space="preserve"> draft their first </w:t>
            </w:r>
            <w:r w:rsidR="00853F5F">
              <w:rPr>
                <w:rFonts w:ascii="Comic Sans MS" w:hAnsi="Comic Sans MS"/>
                <w:sz w:val="18"/>
                <w:szCs w:val="18"/>
              </w:rPr>
              <w:t>story</w:t>
            </w:r>
            <w:r w:rsidR="007E66D0">
              <w:rPr>
                <w:rFonts w:ascii="Comic Sans MS" w:hAnsi="Comic Sans MS"/>
                <w:sz w:val="18"/>
                <w:szCs w:val="18"/>
              </w:rPr>
              <w:t>, perhaps across just one week</w:t>
            </w:r>
            <w:r w:rsidR="00003EA3">
              <w:rPr>
                <w:rFonts w:ascii="Comic Sans MS" w:hAnsi="Comic Sans MS"/>
                <w:sz w:val="18"/>
                <w:szCs w:val="18"/>
              </w:rPr>
              <w:t>.</w:t>
            </w:r>
            <w:r w:rsidR="007E66D0">
              <w:rPr>
                <w:rFonts w:ascii="Comic Sans MS" w:hAnsi="Comic Sans MS"/>
                <w:sz w:val="18"/>
                <w:szCs w:val="18"/>
              </w:rPr>
              <w:t xml:space="preserve"> </w:t>
            </w:r>
            <w:r>
              <w:rPr>
                <w:rFonts w:ascii="Comic Sans MS" w:hAnsi="Comic Sans MS"/>
                <w:sz w:val="18"/>
                <w:szCs w:val="18"/>
              </w:rPr>
              <w:t xml:space="preserve">Children will benefit from minilessons that reinforce narrative structure and craft. Many teachers who have taught this unit </w:t>
            </w:r>
            <w:r>
              <w:rPr>
                <w:rFonts w:ascii="Comic Sans MS" w:hAnsi="Comic Sans MS"/>
                <w:sz w:val="18"/>
                <w:szCs w:val="18"/>
              </w:rPr>
              <w:lastRenderedPageBreak/>
              <w:t>successfully have found it helpful to begin by focusing on plo</w:t>
            </w:r>
            <w:r w:rsidR="004E739A">
              <w:rPr>
                <w:rFonts w:ascii="Comic Sans MS" w:hAnsi="Comic Sans MS"/>
                <w:sz w:val="18"/>
                <w:szCs w:val="18"/>
              </w:rPr>
              <w:t xml:space="preserve">t </w:t>
            </w:r>
            <w:r w:rsidR="004E739A" w:rsidRPr="002478F4">
              <w:rPr>
                <w:rFonts w:ascii="Comic Sans MS" w:hAnsi="Comic Sans MS"/>
                <w:i/>
                <w:sz w:val="18"/>
                <w:szCs w:val="18"/>
              </w:rPr>
              <w:t xml:space="preserve">before </w:t>
            </w:r>
            <w:r w:rsidR="004E739A">
              <w:rPr>
                <w:rFonts w:ascii="Comic Sans MS" w:hAnsi="Comic Sans MS"/>
                <w:sz w:val="18"/>
                <w:szCs w:val="18"/>
              </w:rPr>
              <w:t>character development, in particular ensuring that stories have a clear problem and story arc (page 75).</w:t>
            </w:r>
            <w:r w:rsidR="00003EA3">
              <w:rPr>
                <w:rFonts w:ascii="Comic Sans MS" w:hAnsi="Comic Sans MS"/>
                <w:sz w:val="18"/>
                <w:szCs w:val="18"/>
              </w:rPr>
              <w:t xml:space="preserve">  </w:t>
            </w:r>
          </w:p>
          <w:p w14:paraId="7A0C327A" w14:textId="54AD9924" w:rsidR="00810433" w:rsidRPr="00003EA3" w:rsidRDefault="004E739A" w:rsidP="004E739A">
            <w:pPr>
              <w:numPr>
                <w:ilvl w:val="1"/>
                <w:numId w:val="19"/>
              </w:numPr>
              <w:rPr>
                <w:rFonts w:ascii="Comic Sans MS" w:hAnsi="Comic Sans MS"/>
                <w:i/>
                <w:sz w:val="18"/>
                <w:szCs w:val="18"/>
              </w:rPr>
            </w:pPr>
            <w:r>
              <w:rPr>
                <w:rFonts w:ascii="Comic Sans MS" w:hAnsi="Comic Sans MS"/>
                <w:sz w:val="18"/>
                <w:szCs w:val="18"/>
              </w:rPr>
              <w:t>During drafting, students will need a clear tool to use for planning their stories, such as stapled booklets of paper</w:t>
            </w:r>
            <w:r w:rsidR="00A152C0">
              <w:rPr>
                <w:rFonts w:ascii="Comic Sans MS" w:hAnsi="Comic Sans MS"/>
                <w:sz w:val="18"/>
                <w:szCs w:val="18"/>
              </w:rPr>
              <w:t xml:space="preserve"> (page 75)</w:t>
            </w:r>
            <w:r>
              <w:rPr>
                <w:rFonts w:ascii="Comic Sans MS" w:hAnsi="Comic Sans MS"/>
                <w:sz w:val="18"/>
                <w:szCs w:val="18"/>
              </w:rPr>
              <w:t xml:space="preserve">.  </w:t>
            </w:r>
            <w:r w:rsidR="002478F4">
              <w:rPr>
                <w:rFonts w:ascii="Comic Sans MS" w:hAnsi="Comic Sans MS"/>
                <w:sz w:val="18"/>
                <w:szCs w:val="18"/>
              </w:rPr>
              <w:t>You may also wish to have children jot a timeline or story arc in their notebooks.</w:t>
            </w:r>
          </w:p>
          <w:p w14:paraId="1DCA075E" w14:textId="4D71BDDE" w:rsidR="00003EA3" w:rsidRPr="004E739A" w:rsidRDefault="00003EA3" w:rsidP="004E739A">
            <w:pPr>
              <w:numPr>
                <w:ilvl w:val="1"/>
                <w:numId w:val="19"/>
              </w:numPr>
              <w:rPr>
                <w:rFonts w:ascii="Comic Sans MS" w:hAnsi="Comic Sans MS"/>
                <w:i/>
                <w:sz w:val="18"/>
                <w:szCs w:val="18"/>
              </w:rPr>
            </w:pPr>
            <w:r>
              <w:rPr>
                <w:rFonts w:ascii="Comic Sans MS" w:hAnsi="Comic Sans MS"/>
                <w:sz w:val="18"/>
                <w:szCs w:val="18"/>
              </w:rPr>
              <w:t xml:space="preserve">Insert lessons as needed on unfolding the story and building tension toward the problem.  </w:t>
            </w:r>
          </w:p>
          <w:p w14:paraId="40F9614A" w14:textId="53C90A49" w:rsidR="004E739A" w:rsidRPr="002478F4" w:rsidRDefault="004E739A" w:rsidP="004E739A">
            <w:pPr>
              <w:numPr>
                <w:ilvl w:val="0"/>
                <w:numId w:val="19"/>
              </w:numPr>
              <w:rPr>
                <w:rFonts w:ascii="Comic Sans MS" w:hAnsi="Comic Sans MS"/>
                <w:i/>
                <w:sz w:val="18"/>
                <w:szCs w:val="18"/>
              </w:rPr>
            </w:pPr>
            <w:r>
              <w:rPr>
                <w:rFonts w:ascii="Comic Sans MS" w:hAnsi="Comic Sans MS"/>
                <w:sz w:val="18"/>
                <w:szCs w:val="18"/>
              </w:rPr>
              <w:t>Onc</w:t>
            </w:r>
            <w:r w:rsidR="002478F4">
              <w:rPr>
                <w:rFonts w:ascii="Comic Sans MS" w:hAnsi="Comic Sans MS"/>
                <w:sz w:val="18"/>
                <w:szCs w:val="18"/>
              </w:rPr>
              <w:t>e students have developed a plan for their stories</w:t>
            </w:r>
            <w:r>
              <w:rPr>
                <w:rFonts w:ascii="Comic Sans MS" w:hAnsi="Comic Sans MS"/>
                <w:sz w:val="18"/>
                <w:szCs w:val="18"/>
              </w:rPr>
              <w:t xml:space="preserve">, </w:t>
            </w:r>
            <w:r w:rsidR="002478F4">
              <w:rPr>
                <w:rFonts w:ascii="Comic Sans MS" w:hAnsi="Comic Sans MS"/>
                <w:sz w:val="18"/>
                <w:szCs w:val="18"/>
              </w:rPr>
              <w:t>teach</w:t>
            </w:r>
            <w:r>
              <w:rPr>
                <w:rFonts w:ascii="Comic Sans MS" w:hAnsi="Comic Sans MS"/>
                <w:sz w:val="18"/>
                <w:szCs w:val="18"/>
              </w:rPr>
              <w:t xml:space="preserve"> minilessons t</w:t>
            </w:r>
            <w:r w:rsidR="00A152C0">
              <w:rPr>
                <w:rFonts w:ascii="Comic Sans MS" w:hAnsi="Comic Sans MS"/>
                <w:sz w:val="18"/>
                <w:szCs w:val="18"/>
              </w:rPr>
              <w:t>h</w:t>
            </w:r>
            <w:r>
              <w:rPr>
                <w:rFonts w:ascii="Comic Sans MS" w:hAnsi="Comic Sans MS"/>
                <w:sz w:val="18"/>
                <w:szCs w:val="18"/>
              </w:rPr>
              <w:t xml:space="preserve">at help students develop believable, interesting characters (page 76).  The unit suggests that students stick </w:t>
            </w:r>
            <w:r w:rsidR="002478F4">
              <w:rPr>
                <w:rFonts w:ascii="Comic Sans MS" w:hAnsi="Comic Sans MS"/>
                <w:sz w:val="18"/>
                <w:szCs w:val="18"/>
              </w:rPr>
              <w:t xml:space="preserve">with </w:t>
            </w:r>
            <w:r>
              <w:rPr>
                <w:rFonts w:ascii="Comic Sans MS" w:hAnsi="Comic Sans MS"/>
                <w:sz w:val="18"/>
                <w:szCs w:val="18"/>
              </w:rPr>
              <w:t xml:space="preserve">just a few key characters so that the “students’ casts of characters don’t spiral out of control.”  You can also draw on Session 3 (“Developing Believable Characters”) from </w:t>
            </w:r>
            <w:r>
              <w:rPr>
                <w:rFonts w:ascii="Comic Sans MS" w:hAnsi="Comic Sans MS"/>
                <w:i/>
                <w:sz w:val="18"/>
                <w:szCs w:val="18"/>
              </w:rPr>
              <w:t xml:space="preserve">The Arc of Story: Writing Realistic Fiction </w:t>
            </w:r>
            <w:r>
              <w:rPr>
                <w:rFonts w:ascii="Comic Sans MS" w:hAnsi="Comic Sans MS"/>
                <w:sz w:val="18"/>
                <w:szCs w:val="18"/>
              </w:rPr>
              <w:t xml:space="preserve">for these strategies. </w:t>
            </w:r>
          </w:p>
          <w:p w14:paraId="34B28647" w14:textId="108D1C7A" w:rsidR="002478F4" w:rsidRPr="00853F5F" w:rsidRDefault="002478F4" w:rsidP="00853F5F">
            <w:pPr>
              <w:numPr>
                <w:ilvl w:val="1"/>
                <w:numId w:val="19"/>
              </w:numPr>
              <w:rPr>
                <w:rFonts w:ascii="Comic Sans MS" w:hAnsi="Comic Sans MS"/>
                <w:i/>
                <w:sz w:val="18"/>
                <w:szCs w:val="18"/>
              </w:rPr>
            </w:pPr>
            <w:r w:rsidRPr="00853F5F">
              <w:rPr>
                <w:rFonts w:ascii="Comic Sans MS" w:hAnsi="Comic Sans MS"/>
                <w:sz w:val="18"/>
                <w:szCs w:val="18"/>
              </w:rPr>
              <w:t xml:space="preserve">You may also wish to insert a lesson here </w:t>
            </w:r>
            <w:r w:rsidR="007E66D0">
              <w:rPr>
                <w:rFonts w:ascii="Comic Sans MS" w:hAnsi="Comic Sans MS"/>
                <w:sz w:val="18"/>
                <w:szCs w:val="18"/>
              </w:rPr>
              <w:t xml:space="preserve">or in Bend III </w:t>
            </w:r>
            <w:r w:rsidRPr="00853F5F">
              <w:rPr>
                <w:rFonts w:ascii="Comic Sans MS" w:hAnsi="Comic Sans MS"/>
                <w:sz w:val="18"/>
                <w:szCs w:val="18"/>
              </w:rPr>
              <w:t xml:space="preserve">on point of view and perspective.  Students may try out writing from different characters’ point of view </w:t>
            </w:r>
            <w:r w:rsidR="00853F5F" w:rsidRPr="00853F5F">
              <w:rPr>
                <w:rFonts w:ascii="Comic Sans MS" w:hAnsi="Comic Sans MS"/>
                <w:sz w:val="18"/>
                <w:szCs w:val="18"/>
              </w:rPr>
              <w:t>in their notebooks before deciding if/how they may want to use this technique.  This practice also doubles as preparation for MCAS</w:t>
            </w:r>
            <w:r w:rsidR="00853F5F">
              <w:rPr>
                <w:rFonts w:ascii="Comic Sans MS" w:hAnsi="Comic Sans MS"/>
                <w:sz w:val="18"/>
                <w:szCs w:val="18"/>
              </w:rPr>
              <w:t>*.</w:t>
            </w:r>
          </w:p>
          <w:p w14:paraId="776D84F7" w14:textId="097BC2F5" w:rsidR="00A152C0" w:rsidRPr="00853F5F" w:rsidRDefault="00A152C0" w:rsidP="004E739A">
            <w:pPr>
              <w:numPr>
                <w:ilvl w:val="0"/>
                <w:numId w:val="19"/>
              </w:numPr>
              <w:rPr>
                <w:rFonts w:ascii="Comic Sans MS" w:hAnsi="Comic Sans MS"/>
                <w:i/>
                <w:sz w:val="18"/>
                <w:szCs w:val="18"/>
              </w:rPr>
            </w:pPr>
            <w:r>
              <w:rPr>
                <w:rFonts w:ascii="Comic Sans MS" w:hAnsi="Comic Sans MS"/>
                <w:sz w:val="18"/>
                <w:szCs w:val="18"/>
              </w:rPr>
              <w:t xml:space="preserve">As students draft their stories, reinforce </w:t>
            </w:r>
            <w:r w:rsidR="004E33DF">
              <w:rPr>
                <w:rFonts w:ascii="Comic Sans MS" w:hAnsi="Comic Sans MS"/>
                <w:sz w:val="18"/>
                <w:szCs w:val="18"/>
              </w:rPr>
              <w:t xml:space="preserve">the importance of </w:t>
            </w:r>
            <w:r>
              <w:rPr>
                <w:rFonts w:ascii="Comic Sans MS" w:hAnsi="Comic Sans MS"/>
                <w:sz w:val="18"/>
                <w:szCs w:val="18"/>
              </w:rPr>
              <w:t>storytelling vs. summarizing</w:t>
            </w:r>
            <w:r w:rsidR="004E33DF">
              <w:rPr>
                <w:rFonts w:ascii="Comic Sans MS" w:hAnsi="Comic Sans MS"/>
                <w:sz w:val="18"/>
                <w:szCs w:val="18"/>
              </w:rPr>
              <w:t xml:space="preserve"> (page 77) and narrative craft strategies (top of page 78).</w:t>
            </w:r>
          </w:p>
          <w:p w14:paraId="0175515B" w14:textId="0CBEC722" w:rsidR="00853F5F" w:rsidRPr="002478F4" w:rsidRDefault="00853F5F" w:rsidP="004E739A">
            <w:pPr>
              <w:numPr>
                <w:ilvl w:val="0"/>
                <w:numId w:val="19"/>
              </w:numPr>
              <w:rPr>
                <w:rFonts w:ascii="Comic Sans MS" w:hAnsi="Comic Sans MS"/>
                <w:i/>
                <w:sz w:val="18"/>
                <w:szCs w:val="18"/>
              </w:rPr>
            </w:pPr>
            <w:r>
              <w:rPr>
                <w:rFonts w:ascii="Comic Sans MS" w:hAnsi="Comic Sans MS"/>
                <w:sz w:val="18"/>
                <w:szCs w:val="18"/>
              </w:rPr>
              <w:t xml:space="preserve">Students should revise and edit this first story, considering if the heart of the story is as powerful as it can be. </w:t>
            </w:r>
          </w:p>
          <w:p w14:paraId="16C7584A" w14:textId="1F818AA5" w:rsidR="00006904" w:rsidRPr="007E66D0" w:rsidRDefault="00006904" w:rsidP="00C95F2A">
            <w:pPr>
              <w:numPr>
                <w:ilvl w:val="0"/>
                <w:numId w:val="19"/>
              </w:numPr>
              <w:rPr>
                <w:rFonts w:ascii="Comic Sans MS" w:hAnsi="Comic Sans MS"/>
                <w:b/>
                <w:i/>
                <w:sz w:val="18"/>
                <w:szCs w:val="18"/>
              </w:rPr>
            </w:pPr>
            <w:r w:rsidRPr="00853F5F">
              <w:rPr>
                <w:rFonts w:ascii="Comic Sans MS" w:hAnsi="Comic Sans MS"/>
                <w:b/>
                <w:sz w:val="18"/>
                <w:szCs w:val="18"/>
              </w:rPr>
              <w:t>Bend III</w:t>
            </w:r>
            <w:r w:rsidR="00853F5F">
              <w:rPr>
                <w:rFonts w:ascii="Comic Sans MS" w:hAnsi="Comic Sans MS"/>
                <w:b/>
                <w:sz w:val="18"/>
                <w:szCs w:val="18"/>
              </w:rPr>
              <w:t xml:space="preserve"> (Week 3): </w:t>
            </w:r>
            <w:r w:rsidR="00853F5F">
              <w:rPr>
                <w:rFonts w:ascii="Comic Sans MS" w:hAnsi="Comic Sans MS"/>
                <w:sz w:val="18"/>
                <w:szCs w:val="18"/>
              </w:rPr>
              <w:t xml:space="preserve">Children write a second story during this bend, going through the exact same process </w:t>
            </w:r>
            <w:r w:rsidR="007E66D0">
              <w:rPr>
                <w:rFonts w:ascii="Comic Sans MS" w:hAnsi="Comic Sans MS"/>
                <w:sz w:val="18"/>
                <w:szCs w:val="18"/>
              </w:rPr>
              <w:t>(</w:t>
            </w:r>
            <w:r w:rsidR="00853F5F">
              <w:rPr>
                <w:rFonts w:ascii="Comic Sans MS" w:hAnsi="Comic Sans MS"/>
                <w:sz w:val="18"/>
                <w:szCs w:val="18"/>
              </w:rPr>
              <w:t>generating, rehearsing, drafting, revising and editing</w:t>
            </w:r>
            <w:r w:rsidR="007E66D0">
              <w:rPr>
                <w:rFonts w:ascii="Comic Sans MS" w:hAnsi="Comic Sans MS"/>
                <w:sz w:val="18"/>
                <w:szCs w:val="18"/>
              </w:rPr>
              <w:t>)</w:t>
            </w:r>
            <w:r w:rsidR="00853F5F">
              <w:rPr>
                <w:rFonts w:ascii="Comic Sans MS" w:hAnsi="Comic Sans MS"/>
                <w:sz w:val="18"/>
                <w:szCs w:val="18"/>
              </w:rPr>
              <w:t xml:space="preserve"> as they did with their first story.  This time, however, you will challenge your students to give even greater attention to narrative craft and writing a story that brings out a particular meaning.  </w:t>
            </w:r>
            <w:r w:rsidR="007E66D0">
              <w:rPr>
                <w:rFonts w:ascii="Comic Sans MS" w:hAnsi="Comic Sans MS"/>
                <w:sz w:val="18"/>
                <w:szCs w:val="18"/>
              </w:rPr>
              <w:t xml:space="preserve">You may also wish to encourage your writers to </w:t>
            </w:r>
            <w:r w:rsidR="008D1B8C">
              <w:rPr>
                <w:rFonts w:ascii="Comic Sans MS" w:hAnsi="Comic Sans MS"/>
                <w:sz w:val="18"/>
                <w:szCs w:val="18"/>
              </w:rPr>
              <w:t>show how their main</w:t>
            </w:r>
            <w:r w:rsidR="007E66D0">
              <w:rPr>
                <w:rFonts w:ascii="Comic Sans MS" w:hAnsi="Comic Sans MS"/>
                <w:sz w:val="18"/>
                <w:szCs w:val="18"/>
              </w:rPr>
              <w:t xml:space="preserve"> character learns a lesson. </w:t>
            </w:r>
          </w:p>
          <w:p w14:paraId="5ECD0F01" w14:textId="69516BCB" w:rsidR="007E66D0" w:rsidRPr="00A93E21" w:rsidRDefault="007E66D0" w:rsidP="00C95F2A">
            <w:pPr>
              <w:numPr>
                <w:ilvl w:val="0"/>
                <w:numId w:val="19"/>
              </w:numPr>
              <w:rPr>
                <w:rFonts w:ascii="Comic Sans MS" w:hAnsi="Comic Sans MS"/>
                <w:b/>
                <w:i/>
                <w:sz w:val="18"/>
                <w:szCs w:val="18"/>
              </w:rPr>
            </w:pPr>
            <w:r>
              <w:rPr>
                <w:rFonts w:ascii="Comic Sans MS" w:hAnsi="Comic Sans MS"/>
                <w:sz w:val="18"/>
                <w:szCs w:val="18"/>
              </w:rPr>
              <w:t xml:space="preserve">Your writers can also learn to conduct quick research on the </w:t>
            </w:r>
            <w:proofErr w:type="gramStart"/>
            <w:r>
              <w:rPr>
                <w:rFonts w:ascii="Comic Sans MS" w:hAnsi="Comic Sans MS"/>
                <w:sz w:val="18"/>
                <w:szCs w:val="18"/>
              </w:rPr>
              <w:t>time period</w:t>
            </w:r>
            <w:proofErr w:type="gramEnd"/>
            <w:r>
              <w:rPr>
                <w:rFonts w:ascii="Comic Sans MS" w:hAnsi="Comic Sans MS"/>
                <w:sz w:val="18"/>
                <w:szCs w:val="18"/>
              </w:rPr>
              <w:t xml:space="preserve"> with the goal to collect facts about the details of life (fashion, modes of transportation, schools</w:t>
            </w:r>
            <w:r w:rsidR="0070148D">
              <w:rPr>
                <w:rFonts w:ascii="Comic Sans MS" w:hAnsi="Comic Sans MS"/>
                <w:sz w:val="18"/>
                <w:szCs w:val="18"/>
              </w:rPr>
              <w:t>,</w:t>
            </w:r>
            <w:r>
              <w:rPr>
                <w:rFonts w:ascii="Comic Sans MS" w:hAnsi="Comic Sans MS"/>
                <w:sz w:val="18"/>
                <w:szCs w:val="18"/>
              </w:rPr>
              <w:t xml:space="preserve"> gender roles</w:t>
            </w:r>
            <w:r w:rsidR="0070148D">
              <w:rPr>
                <w:rFonts w:ascii="Comic Sans MS" w:hAnsi="Comic Sans MS"/>
                <w:sz w:val="18"/>
                <w:szCs w:val="18"/>
              </w:rPr>
              <w:t>,</w:t>
            </w:r>
            <w:r>
              <w:rPr>
                <w:rFonts w:ascii="Comic Sans MS" w:hAnsi="Comic Sans MS"/>
                <w:sz w:val="18"/>
                <w:szCs w:val="18"/>
              </w:rPr>
              <w:t xml:space="preserve"> and events) and the time and place to include in their writing.</w:t>
            </w:r>
            <w:r>
              <w:rPr>
                <w:rFonts w:ascii="Comic Sans MS" w:hAnsi="Comic Sans MS"/>
                <w:b/>
                <w:i/>
                <w:sz w:val="18"/>
                <w:szCs w:val="18"/>
              </w:rPr>
              <w:t xml:space="preserve"> </w:t>
            </w:r>
            <w:r>
              <w:rPr>
                <w:rFonts w:ascii="Comic Sans MS" w:hAnsi="Comic Sans MS"/>
                <w:sz w:val="18"/>
                <w:szCs w:val="18"/>
              </w:rPr>
              <w:t>This attention to detail will help to support greater historical accuracy and meaning</w:t>
            </w:r>
            <w:r w:rsidR="008D1B8C">
              <w:rPr>
                <w:rFonts w:ascii="Comic Sans MS" w:hAnsi="Comic Sans MS"/>
                <w:sz w:val="18"/>
                <w:szCs w:val="18"/>
              </w:rPr>
              <w:t xml:space="preserve"> (page 78)</w:t>
            </w:r>
            <w:r>
              <w:rPr>
                <w:rFonts w:ascii="Comic Sans MS" w:hAnsi="Comic Sans MS"/>
                <w:sz w:val="18"/>
                <w:szCs w:val="18"/>
              </w:rPr>
              <w:t xml:space="preserve">. </w:t>
            </w:r>
          </w:p>
          <w:p w14:paraId="10D8E050" w14:textId="63225C88" w:rsidR="00A93E21" w:rsidRPr="00853F5F" w:rsidRDefault="00A93E21" w:rsidP="00C95F2A">
            <w:pPr>
              <w:numPr>
                <w:ilvl w:val="0"/>
                <w:numId w:val="19"/>
              </w:numPr>
              <w:rPr>
                <w:rFonts w:ascii="Comic Sans MS" w:hAnsi="Comic Sans MS"/>
                <w:b/>
                <w:i/>
                <w:sz w:val="18"/>
                <w:szCs w:val="18"/>
              </w:rPr>
            </w:pPr>
            <w:r>
              <w:rPr>
                <w:rFonts w:ascii="Comic Sans MS" w:hAnsi="Comic Sans MS"/>
                <w:sz w:val="18"/>
                <w:szCs w:val="18"/>
              </w:rPr>
              <w:t>As your writers revise during this bend, encourage them to return to a scene in which the main character faces a cr</w:t>
            </w:r>
            <w:r w:rsidR="00661952">
              <w:rPr>
                <w:rFonts w:ascii="Comic Sans MS" w:hAnsi="Comic Sans MS"/>
                <w:sz w:val="18"/>
                <w:szCs w:val="18"/>
              </w:rPr>
              <w:t>isis, a problem, or a choice.  They can c</w:t>
            </w:r>
            <w:r>
              <w:rPr>
                <w:rFonts w:ascii="Comic Sans MS" w:hAnsi="Comic Sans MS"/>
                <w:sz w:val="18"/>
                <w:szCs w:val="18"/>
              </w:rPr>
              <w:t xml:space="preserve">onsider whether the character feels believable and revise by considering people in real-life (page 79).  Other key </w:t>
            </w:r>
            <w:r w:rsidR="00BC07EC">
              <w:rPr>
                <w:rFonts w:ascii="Comic Sans MS" w:hAnsi="Comic Sans MS"/>
                <w:sz w:val="18"/>
                <w:szCs w:val="18"/>
              </w:rPr>
              <w:t>considerations</w:t>
            </w:r>
            <w:r>
              <w:rPr>
                <w:rFonts w:ascii="Comic Sans MS" w:hAnsi="Comic Sans MS"/>
                <w:sz w:val="18"/>
                <w:szCs w:val="18"/>
              </w:rPr>
              <w:t xml:space="preserve"> for revision include writing with historical accuracy and satisfying endings.  </w:t>
            </w:r>
          </w:p>
          <w:p w14:paraId="3B7C3125" w14:textId="5EA56912" w:rsidR="00A5059C" w:rsidRPr="00A5059C" w:rsidRDefault="00006904" w:rsidP="00A5059C">
            <w:pPr>
              <w:numPr>
                <w:ilvl w:val="0"/>
                <w:numId w:val="19"/>
              </w:numPr>
              <w:rPr>
                <w:rFonts w:ascii="Comic Sans MS" w:hAnsi="Comic Sans MS"/>
                <w:b/>
                <w:i/>
                <w:sz w:val="18"/>
                <w:szCs w:val="18"/>
              </w:rPr>
            </w:pPr>
            <w:r w:rsidRPr="00A5059C">
              <w:rPr>
                <w:rFonts w:ascii="Comic Sans MS" w:hAnsi="Comic Sans MS"/>
                <w:b/>
                <w:sz w:val="18"/>
                <w:szCs w:val="18"/>
              </w:rPr>
              <w:t>Bend IV</w:t>
            </w:r>
            <w:r w:rsidR="00A5059C">
              <w:rPr>
                <w:rFonts w:ascii="Comic Sans MS" w:hAnsi="Comic Sans MS"/>
                <w:sz w:val="18"/>
                <w:szCs w:val="18"/>
              </w:rPr>
              <w:t xml:space="preserve"> (Week 4): Children may choose one of their two stories to revise and edit for publication.  In addition to use of the narrative writing checklists throughout the unit, you may also create editing checklists that emphasize </w:t>
            </w:r>
            <w:r w:rsidR="00003EA3">
              <w:rPr>
                <w:rFonts w:ascii="Comic Sans MS" w:hAnsi="Comic Sans MS"/>
                <w:sz w:val="18"/>
                <w:szCs w:val="18"/>
              </w:rPr>
              <w:t xml:space="preserve">the </w:t>
            </w:r>
            <w:r w:rsidR="00A5059C">
              <w:rPr>
                <w:rFonts w:ascii="Comic Sans MS" w:hAnsi="Comic Sans MS"/>
                <w:sz w:val="18"/>
                <w:szCs w:val="18"/>
              </w:rPr>
              <w:t>areas of mechanics</w:t>
            </w:r>
            <w:r w:rsidR="00003EA3">
              <w:rPr>
                <w:rFonts w:ascii="Comic Sans MS" w:hAnsi="Comic Sans MS"/>
                <w:sz w:val="18"/>
                <w:szCs w:val="18"/>
              </w:rPr>
              <w:t xml:space="preserve"> you have taught</w:t>
            </w:r>
            <w:r w:rsidR="008D1B8C">
              <w:rPr>
                <w:rFonts w:ascii="Comic Sans MS" w:hAnsi="Comic Sans MS"/>
                <w:sz w:val="18"/>
                <w:szCs w:val="18"/>
              </w:rPr>
              <w:t xml:space="preserve"> (pages 81-82)</w:t>
            </w:r>
            <w:r w:rsidR="00003EA3">
              <w:rPr>
                <w:rFonts w:ascii="Comic Sans MS" w:hAnsi="Comic Sans MS"/>
                <w:sz w:val="18"/>
                <w:szCs w:val="18"/>
              </w:rPr>
              <w:t>.</w:t>
            </w:r>
          </w:p>
          <w:p w14:paraId="3ABE3BD0" w14:textId="26763DD2" w:rsidR="002478F4" w:rsidRPr="002478F4" w:rsidRDefault="002478F4" w:rsidP="00A5059C">
            <w:pPr>
              <w:rPr>
                <w:rFonts w:ascii="Comic Sans MS" w:hAnsi="Comic Sans MS"/>
                <w:b/>
                <w:i/>
                <w:sz w:val="18"/>
                <w:szCs w:val="18"/>
              </w:rPr>
            </w:pPr>
            <w:r w:rsidRPr="002478F4">
              <w:rPr>
                <w:rFonts w:ascii="Comic Sans MS" w:hAnsi="Comic Sans MS"/>
                <w:b/>
                <w:i/>
                <w:sz w:val="18"/>
                <w:szCs w:val="18"/>
              </w:rPr>
              <w:t>MCAS Connection</w:t>
            </w:r>
            <w:r w:rsidR="00853F5F">
              <w:rPr>
                <w:rFonts w:ascii="Comic Sans MS" w:hAnsi="Comic Sans MS"/>
                <w:b/>
                <w:i/>
                <w:sz w:val="18"/>
                <w:szCs w:val="18"/>
              </w:rPr>
              <w:t>*</w:t>
            </w:r>
          </w:p>
          <w:p w14:paraId="7FF62319" w14:textId="77777777" w:rsidR="00AF498B" w:rsidRPr="006D40C9" w:rsidRDefault="00C95F2A" w:rsidP="002478F4">
            <w:pPr>
              <w:ind w:left="360"/>
              <w:rPr>
                <w:rFonts w:ascii="Comic Sans MS" w:hAnsi="Comic Sans MS"/>
                <w:b/>
                <w:sz w:val="18"/>
                <w:szCs w:val="18"/>
              </w:rPr>
            </w:pPr>
            <w:r>
              <w:rPr>
                <w:rFonts w:ascii="Comic Sans MS" w:hAnsi="Comic Sans MS"/>
                <w:sz w:val="18"/>
                <w:szCs w:val="18"/>
              </w:rPr>
              <w:t xml:space="preserve">This unit in many ways also prepares students for the demands of </w:t>
            </w:r>
            <w:r w:rsidR="000D0B0F">
              <w:rPr>
                <w:rFonts w:ascii="Comic Sans MS" w:hAnsi="Comic Sans MS"/>
                <w:sz w:val="18"/>
                <w:szCs w:val="18"/>
              </w:rPr>
              <w:t>n</w:t>
            </w:r>
            <w:r>
              <w:rPr>
                <w:rFonts w:ascii="Comic Sans MS" w:hAnsi="Comic Sans MS"/>
                <w:sz w:val="18"/>
                <w:szCs w:val="18"/>
              </w:rPr>
              <w:t xml:space="preserve">arrative </w:t>
            </w:r>
            <w:r w:rsidR="000D0B0F">
              <w:rPr>
                <w:rFonts w:ascii="Comic Sans MS" w:hAnsi="Comic Sans MS"/>
                <w:sz w:val="18"/>
                <w:szCs w:val="18"/>
              </w:rPr>
              <w:t>w</w:t>
            </w:r>
            <w:r>
              <w:rPr>
                <w:rFonts w:ascii="Comic Sans MS" w:hAnsi="Comic Sans MS"/>
                <w:sz w:val="18"/>
                <w:szCs w:val="18"/>
              </w:rPr>
              <w:t xml:space="preserve">riting on </w:t>
            </w:r>
            <w:r w:rsidR="000D0B0F">
              <w:rPr>
                <w:rFonts w:ascii="Comic Sans MS" w:hAnsi="Comic Sans MS"/>
                <w:sz w:val="18"/>
                <w:szCs w:val="18"/>
              </w:rPr>
              <w:t>MCAS</w:t>
            </w:r>
            <w:r>
              <w:rPr>
                <w:rFonts w:ascii="Comic Sans MS" w:hAnsi="Comic Sans MS"/>
                <w:sz w:val="18"/>
                <w:szCs w:val="18"/>
              </w:rPr>
              <w:t xml:space="preserve">.   </w:t>
            </w:r>
            <w:r w:rsidRPr="00202C45">
              <w:rPr>
                <w:rFonts w:ascii="Comic Sans MS" w:hAnsi="Comic Sans MS"/>
                <w:i/>
                <w:sz w:val="18"/>
                <w:szCs w:val="18"/>
              </w:rPr>
              <w:t>As part of this unit</w:t>
            </w:r>
            <w:r>
              <w:rPr>
                <w:rFonts w:ascii="Comic Sans MS" w:hAnsi="Comic Sans MS"/>
                <w:sz w:val="18"/>
                <w:szCs w:val="18"/>
              </w:rPr>
              <w:t xml:space="preserve">, you may decide to give children opportunities to write directly in response to texts in a narrative format.  For example, you might ask students to write a journal entry from the point of view of a character, write an alternate ending for the text they’ve read, or write an additional scene in the style of the author. </w:t>
            </w:r>
          </w:p>
        </w:tc>
      </w:tr>
      <w:tr w:rsidR="00A14EB3" w:rsidRPr="00871017" w14:paraId="70B53811" w14:textId="77777777" w:rsidTr="0082248D">
        <w:tc>
          <w:tcPr>
            <w:tcW w:w="2268" w:type="dxa"/>
            <w:shd w:val="clear" w:color="auto" w:fill="auto"/>
          </w:tcPr>
          <w:p w14:paraId="3B998981" w14:textId="7BC58302"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0C3CFDD2" w14:textId="77777777" w:rsidR="000F5156" w:rsidRDefault="000F5156" w:rsidP="000F5156">
            <w:pPr>
              <w:rPr>
                <w:rFonts w:ascii="Comic Sans MS" w:hAnsi="Comic Sans MS"/>
                <w:sz w:val="18"/>
                <w:szCs w:val="18"/>
              </w:rPr>
            </w:pPr>
            <w:r>
              <w:rPr>
                <w:rFonts w:ascii="Comic Sans MS" w:hAnsi="Comic Sans MS"/>
                <w:sz w:val="18"/>
                <w:szCs w:val="18"/>
              </w:rPr>
              <w:t xml:space="preserve">Each child: </w:t>
            </w:r>
          </w:p>
          <w:p w14:paraId="1AE2209B" w14:textId="77777777" w:rsidR="000F5156" w:rsidRDefault="000F5156" w:rsidP="000F5156">
            <w:pPr>
              <w:pStyle w:val="ListParagraph"/>
              <w:numPr>
                <w:ilvl w:val="0"/>
                <w:numId w:val="20"/>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 xml:space="preserve">bly hard bound composition book that students personalize) divided into sections, such as: </w:t>
            </w:r>
            <w:r>
              <w:rPr>
                <w:rFonts w:ascii="Comic Sans MS" w:hAnsi="Comic Sans MS"/>
                <w:i/>
                <w:sz w:val="18"/>
                <w:szCs w:val="18"/>
              </w:rPr>
              <w:t>Writing Ideas</w:t>
            </w:r>
            <w:r>
              <w:rPr>
                <w:rFonts w:ascii="Comic Sans MS" w:hAnsi="Comic Sans MS"/>
                <w:sz w:val="18"/>
                <w:szCs w:val="18"/>
              </w:rPr>
              <w:t xml:space="preserve"> (for lists, blob ideas, theme ideas), </w:t>
            </w:r>
            <w:r>
              <w:rPr>
                <w:rFonts w:ascii="Comic Sans MS" w:hAnsi="Comic Sans MS"/>
                <w:i/>
                <w:sz w:val="18"/>
                <w:szCs w:val="18"/>
              </w:rPr>
              <w:t>Try It</w:t>
            </w:r>
            <w:r>
              <w:rPr>
                <w:rFonts w:ascii="Comic Sans MS" w:hAnsi="Comic Sans MS"/>
                <w:sz w:val="18"/>
                <w:szCs w:val="18"/>
              </w:rPr>
              <w:t xml:space="preserve"> (for minilesson exercises), </w:t>
            </w:r>
            <w:r>
              <w:rPr>
                <w:rFonts w:ascii="Comic Sans MS" w:hAnsi="Comic Sans MS"/>
                <w:i/>
                <w:sz w:val="18"/>
                <w:szCs w:val="18"/>
              </w:rPr>
              <w:t>Writing</w:t>
            </w:r>
            <w:r>
              <w:rPr>
                <w:rFonts w:ascii="Comic Sans MS" w:hAnsi="Comic Sans MS"/>
                <w:sz w:val="18"/>
                <w:szCs w:val="18"/>
              </w:rPr>
              <w:t xml:space="preserve"> (this section </w:t>
            </w:r>
            <w:r>
              <w:rPr>
                <w:rFonts w:ascii="Comic Sans MS" w:hAnsi="Comic Sans MS"/>
                <w:sz w:val="18"/>
                <w:szCs w:val="18"/>
              </w:rPr>
              <w:lastRenderedPageBreak/>
              <w:t>could be labeled by genre or unit to house all the entries</w:t>
            </w:r>
            <w:r w:rsidRPr="00544B2C">
              <w:rPr>
                <w:rFonts w:ascii="Comic Sans MS" w:hAnsi="Comic Sans MS"/>
                <w:sz w:val="18"/>
                <w:szCs w:val="18"/>
              </w:rPr>
              <w:t xml:space="preserve"> </w:t>
            </w:r>
            <w:r>
              <w:rPr>
                <w:rFonts w:ascii="Comic Sans MS" w:hAnsi="Comic Sans MS"/>
                <w:sz w:val="18"/>
                <w:szCs w:val="18"/>
              </w:rPr>
              <w:t>students write in a particular unit and from which students can select ideas to draft longer outside the notebook</w:t>
            </w:r>
          </w:p>
          <w:p w14:paraId="7009A070" w14:textId="77777777" w:rsidR="000F5156" w:rsidRDefault="000F5156" w:rsidP="000F5156">
            <w:pPr>
              <w:pStyle w:val="ListParagraph"/>
              <w:numPr>
                <w:ilvl w:val="0"/>
                <w:numId w:val="20"/>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various memoir structures, author craft techniques, etc.)</w:t>
            </w:r>
          </w:p>
          <w:p w14:paraId="3C5CE97D" w14:textId="77777777" w:rsidR="000F5156" w:rsidRDefault="000F5156" w:rsidP="000F5156">
            <w:pPr>
              <w:rPr>
                <w:rFonts w:ascii="Comic Sans MS" w:hAnsi="Comic Sans MS"/>
                <w:sz w:val="18"/>
                <w:szCs w:val="18"/>
              </w:rPr>
            </w:pPr>
            <w:r>
              <w:rPr>
                <w:rFonts w:ascii="Comic Sans MS" w:hAnsi="Comic Sans MS"/>
                <w:sz w:val="18"/>
                <w:szCs w:val="18"/>
              </w:rPr>
              <w:t>Teacher:</w:t>
            </w:r>
          </w:p>
          <w:p w14:paraId="5376438A" w14:textId="77777777" w:rsidR="000F5156" w:rsidRDefault="000F5156" w:rsidP="000F5156">
            <w:pPr>
              <w:pStyle w:val="ListParagraph"/>
              <w:numPr>
                <w:ilvl w:val="0"/>
                <w:numId w:val="21"/>
              </w:numPr>
              <w:rPr>
                <w:rFonts w:ascii="Comic Sans MS" w:hAnsi="Comic Sans MS"/>
                <w:sz w:val="18"/>
                <w:szCs w:val="18"/>
              </w:rPr>
            </w:pPr>
            <w:r>
              <w:rPr>
                <w:rFonts w:ascii="Comic Sans MS" w:hAnsi="Comic Sans MS"/>
                <w:sz w:val="18"/>
                <w:szCs w:val="18"/>
              </w:rPr>
              <w:t>Writer’s Notebook for modeling</w:t>
            </w:r>
          </w:p>
          <w:p w14:paraId="7B09EAE2" w14:textId="77777777" w:rsidR="000F5156" w:rsidRDefault="000F5156" w:rsidP="000F5156">
            <w:pPr>
              <w:pStyle w:val="ListParagraph"/>
              <w:numPr>
                <w:ilvl w:val="0"/>
                <w:numId w:val="21"/>
              </w:numPr>
              <w:rPr>
                <w:rFonts w:ascii="Comic Sans MS" w:hAnsi="Comic Sans MS"/>
                <w:sz w:val="18"/>
                <w:szCs w:val="18"/>
              </w:rPr>
            </w:pPr>
            <w:r>
              <w:rPr>
                <w:rFonts w:ascii="Comic Sans MS" w:hAnsi="Comic Sans MS"/>
                <w:sz w:val="18"/>
                <w:szCs w:val="18"/>
              </w:rPr>
              <w:t>Teacher-generated writing for modeling</w:t>
            </w:r>
          </w:p>
          <w:p w14:paraId="4684D391" w14:textId="77777777" w:rsidR="00D5658C" w:rsidRPr="00871017" w:rsidRDefault="000F5156" w:rsidP="000F5156">
            <w:pPr>
              <w:numPr>
                <w:ilvl w:val="0"/>
                <w:numId w:val="10"/>
              </w:numPr>
              <w:rPr>
                <w:rFonts w:ascii="Comic Sans MS" w:hAnsi="Comic Sans MS"/>
                <w:sz w:val="18"/>
                <w:szCs w:val="18"/>
              </w:rPr>
            </w:pPr>
            <w:r>
              <w:rPr>
                <w:rFonts w:ascii="Comic Sans MS" w:hAnsi="Comic Sans MS"/>
                <w:sz w:val="18"/>
                <w:szCs w:val="18"/>
              </w:rPr>
              <w:t>Anchor charts, co-constructed with students, that support brainstorming, generating ideas, drafting, revision, and editing strategies</w:t>
            </w:r>
            <w:r w:rsidR="00D5658C" w:rsidRPr="00871017">
              <w:rPr>
                <w:rFonts w:ascii="Comic Sans MS" w:hAnsi="Comic Sans MS"/>
                <w:sz w:val="18"/>
                <w:szCs w:val="18"/>
              </w:rPr>
              <w:t xml:space="preserve"> </w:t>
            </w:r>
          </w:p>
        </w:tc>
      </w:tr>
      <w:tr w:rsidR="00A14EB3" w:rsidRPr="00871017" w14:paraId="70D82E5C" w14:textId="77777777" w:rsidTr="0082248D">
        <w:tc>
          <w:tcPr>
            <w:tcW w:w="2268" w:type="dxa"/>
            <w:shd w:val="clear" w:color="auto" w:fill="auto"/>
          </w:tcPr>
          <w:p w14:paraId="7334CE92"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452" w:type="dxa"/>
            <w:shd w:val="clear" w:color="auto" w:fill="auto"/>
          </w:tcPr>
          <w:p w14:paraId="464C1BED" w14:textId="71BE10FE" w:rsidR="00BD0FCC" w:rsidRPr="00003EA3" w:rsidRDefault="000F5156" w:rsidP="00003EA3">
            <w:pPr>
              <w:pStyle w:val="ListParagraph"/>
              <w:numPr>
                <w:ilvl w:val="0"/>
                <w:numId w:val="9"/>
              </w:numPr>
              <w:rPr>
                <w:rFonts w:ascii="Comic Sans MS" w:hAnsi="Comic Sans MS"/>
                <w:sz w:val="18"/>
                <w:szCs w:val="18"/>
              </w:rPr>
            </w:pPr>
            <w:r>
              <w:rPr>
                <w:rFonts w:ascii="Comic Sans MS" w:hAnsi="Comic Sans MS"/>
                <w:sz w:val="18"/>
                <w:szCs w:val="18"/>
              </w:rPr>
              <w:t xml:space="preserve">See the </w:t>
            </w:r>
            <w:hyperlink r:id="rId10" w:history="1">
              <w:r w:rsidR="00003EA3" w:rsidRPr="00003EA3">
                <w:rPr>
                  <w:rStyle w:val="Hyperlink"/>
                  <w:rFonts w:ascii="Comic Sans MS" w:hAnsi="Comic Sans MS"/>
                  <w:sz w:val="18"/>
                  <w:szCs w:val="18"/>
                </w:rPr>
                <w:t>Historical Fiction On-Demand As</w:t>
              </w:r>
              <w:bookmarkStart w:id="0" w:name="_GoBack"/>
              <w:bookmarkEnd w:id="0"/>
              <w:r w:rsidR="00003EA3" w:rsidRPr="00003EA3">
                <w:rPr>
                  <w:rStyle w:val="Hyperlink"/>
                  <w:rFonts w:ascii="Comic Sans MS" w:hAnsi="Comic Sans MS"/>
                  <w:sz w:val="18"/>
                  <w:szCs w:val="18"/>
                </w:rPr>
                <w:t>s</w:t>
              </w:r>
              <w:r w:rsidR="00003EA3" w:rsidRPr="00003EA3">
                <w:rPr>
                  <w:rStyle w:val="Hyperlink"/>
                  <w:rFonts w:ascii="Comic Sans MS" w:hAnsi="Comic Sans MS"/>
                  <w:sz w:val="18"/>
                  <w:szCs w:val="18"/>
                </w:rPr>
                <w:t>essment</w:t>
              </w:r>
            </w:hyperlink>
            <w:r w:rsidR="00003EA3">
              <w:rPr>
                <w:rFonts w:ascii="Comic Sans MS" w:hAnsi="Comic Sans MS"/>
                <w:sz w:val="18"/>
                <w:szCs w:val="18"/>
              </w:rPr>
              <w:t>.</w:t>
            </w:r>
          </w:p>
        </w:tc>
      </w:tr>
      <w:tr w:rsidR="00A14EB3" w:rsidRPr="00871017" w14:paraId="75FE7002" w14:textId="77777777" w:rsidTr="0082248D">
        <w:tc>
          <w:tcPr>
            <w:tcW w:w="2268" w:type="dxa"/>
            <w:shd w:val="clear" w:color="auto" w:fill="auto"/>
          </w:tcPr>
          <w:p w14:paraId="30776267"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6F06E14E" w14:textId="77777777" w:rsidR="00187EA6" w:rsidRPr="00871017" w:rsidRDefault="00184542" w:rsidP="002E1057">
            <w:pPr>
              <w:numPr>
                <w:ilvl w:val="0"/>
                <w:numId w:val="3"/>
              </w:numPr>
              <w:rPr>
                <w:rFonts w:ascii="Comic Sans MS" w:hAnsi="Comic Sans MS"/>
                <w:sz w:val="18"/>
                <w:szCs w:val="18"/>
              </w:rPr>
            </w:pPr>
            <w:r>
              <w:rPr>
                <w:rFonts w:ascii="Comic Sans MS" w:hAnsi="Comic Sans MS"/>
                <w:sz w:val="18"/>
                <w:szCs w:val="18"/>
              </w:rPr>
              <w:t>As part of publishing, students might pair their narratives with historical artifacts such as graphics or photographs from the time period.  To share their stories, students could dress up in character from their stories and then meet in groups to share what they’ve written.</w:t>
            </w:r>
            <w:r w:rsidR="00104D99">
              <w:rPr>
                <w:rFonts w:ascii="Comic Sans MS" w:hAnsi="Comic Sans MS" w:cs="Times"/>
                <w:sz w:val="18"/>
                <w:szCs w:val="18"/>
              </w:rPr>
              <w:t xml:space="preserve">  </w:t>
            </w:r>
          </w:p>
        </w:tc>
      </w:tr>
    </w:tbl>
    <w:p w14:paraId="3D1BF48A"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1"/>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583D" w14:textId="77777777" w:rsidR="003E0F66" w:rsidRDefault="003E0F66">
      <w:r>
        <w:separator/>
      </w:r>
    </w:p>
  </w:endnote>
  <w:endnote w:type="continuationSeparator" w:id="0">
    <w:p w14:paraId="08C20745" w14:textId="77777777" w:rsidR="003E0F66" w:rsidRDefault="003E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3A30" w14:textId="77777777" w:rsidR="003E0F66" w:rsidRDefault="003E0F66">
      <w:r>
        <w:separator/>
      </w:r>
    </w:p>
  </w:footnote>
  <w:footnote w:type="continuationSeparator" w:id="0">
    <w:p w14:paraId="1D786C91" w14:textId="77777777" w:rsidR="003E0F66" w:rsidRDefault="003E0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4400" w14:textId="77777777" w:rsidR="008D1B8C" w:rsidRPr="00ED3725" w:rsidRDefault="008D1B8C">
    <w:pPr>
      <w:pStyle w:val="Header"/>
      <w:rPr>
        <w:rFonts w:ascii="Comic Sans MS" w:hAnsi="Comic Sans MS"/>
        <w:i/>
        <w:sz w:val="18"/>
        <w:szCs w:val="18"/>
      </w:rPr>
    </w:pPr>
    <w:r>
      <w:rPr>
        <w:rFonts w:ascii="Comic Sans MS" w:hAnsi="Comic Sans MS"/>
        <w:i/>
        <w:sz w:val="18"/>
        <w:szCs w:val="18"/>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D0B8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E4F51"/>
    <w:multiLevelType w:val="hybridMultilevel"/>
    <w:tmpl w:val="1EB0D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0461A"/>
    <w:multiLevelType w:val="hybridMultilevel"/>
    <w:tmpl w:val="537AF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F0E26"/>
    <w:multiLevelType w:val="hybridMultilevel"/>
    <w:tmpl w:val="AB0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4A1C77"/>
    <w:multiLevelType w:val="hybridMultilevel"/>
    <w:tmpl w:val="FD0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464A5"/>
    <w:multiLevelType w:val="hybridMultilevel"/>
    <w:tmpl w:val="D9648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7"/>
  </w:num>
  <w:num w:numId="5">
    <w:abstractNumId w:val="14"/>
  </w:num>
  <w:num w:numId="6">
    <w:abstractNumId w:val="3"/>
  </w:num>
  <w:num w:numId="7">
    <w:abstractNumId w:val="7"/>
  </w:num>
  <w:num w:numId="8">
    <w:abstractNumId w:val="8"/>
  </w:num>
  <w:num w:numId="9">
    <w:abstractNumId w:val="15"/>
  </w:num>
  <w:num w:numId="10">
    <w:abstractNumId w:val="6"/>
  </w:num>
  <w:num w:numId="11">
    <w:abstractNumId w:val="1"/>
  </w:num>
  <w:num w:numId="12">
    <w:abstractNumId w:val="11"/>
  </w:num>
  <w:num w:numId="13">
    <w:abstractNumId w:val="21"/>
  </w:num>
  <w:num w:numId="14">
    <w:abstractNumId w:val="12"/>
  </w:num>
  <w:num w:numId="15">
    <w:abstractNumId w:val="10"/>
  </w:num>
  <w:num w:numId="16">
    <w:abstractNumId w:val="9"/>
  </w:num>
  <w:num w:numId="17">
    <w:abstractNumId w:val="4"/>
  </w:num>
  <w:num w:numId="18">
    <w:abstractNumId w:val="19"/>
  </w:num>
  <w:num w:numId="19">
    <w:abstractNumId w:val="20"/>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3EA3"/>
    <w:rsid w:val="00006904"/>
    <w:rsid w:val="00081C81"/>
    <w:rsid w:val="0008545F"/>
    <w:rsid w:val="000C634F"/>
    <w:rsid w:val="000D0B0F"/>
    <w:rsid w:val="000D18A5"/>
    <w:rsid w:val="000D1E02"/>
    <w:rsid w:val="000F5156"/>
    <w:rsid w:val="00104D99"/>
    <w:rsid w:val="001224D7"/>
    <w:rsid w:val="0018271C"/>
    <w:rsid w:val="00184542"/>
    <w:rsid w:val="00184A87"/>
    <w:rsid w:val="00187EA6"/>
    <w:rsid w:val="00195BF2"/>
    <w:rsid w:val="001B72F6"/>
    <w:rsid w:val="001D626D"/>
    <w:rsid w:val="002034F3"/>
    <w:rsid w:val="00206ABF"/>
    <w:rsid w:val="00237FBA"/>
    <w:rsid w:val="00241273"/>
    <w:rsid w:val="002478F4"/>
    <w:rsid w:val="00271E7C"/>
    <w:rsid w:val="00285B4B"/>
    <w:rsid w:val="00295C7F"/>
    <w:rsid w:val="00297D0D"/>
    <w:rsid w:val="002C474F"/>
    <w:rsid w:val="002E1057"/>
    <w:rsid w:val="00342C02"/>
    <w:rsid w:val="00370088"/>
    <w:rsid w:val="00370FAD"/>
    <w:rsid w:val="003A1D17"/>
    <w:rsid w:val="003C74F4"/>
    <w:rsid w:val="003C7D60"/>
    <w:rsid w:val="003E0F66"/>
    <w:rsid w:val="00427104"/>
    <w:rsid w:val="00436C58"/>
    <w:rsid w:val="00437AEA"/>
    <w:rsid w:val="00460A28"/>
    <w:rsid w:val="00487B51"/>
    <w:rsid w:val="00493704"/>
    <w:rsid w:val="004A4E6F"/>
    <w:rsid w:val="004B4168"/>
    <w:rsid w:val="004C1DCF"/>
    <w:rsid w:val="004C53CE"/>
    <w:rsid w:val="004C5C97"/>
    <w:rsid w:val="004E33DF"/>
    <w:rsid w:val="004E739A"/>
    <w:rsid w:val="005115C9"/>
    <w:rsid w:val="00512CDF"/>
    <w:rsid w:val="005226E1"/>
    <w:rsid w:val="00532C42"/>
    <w:rsid w:val="005579D6"/>
    <w:rsid w:val="005605DD"/>
    <w:rsid w:val="00564B32"/>
    <w:rsid w:val="005A0314"/>
    <w:rsid w:val="005A6ED7"/>
    <w:rsid w:val="005B3ABC"/>
    <w:rsid w:val="005F2612"/>
    <w:rsid w:val="00661952"/>
    <w:rsid w:val="00680A04"/>
    <w:rsid w:val="006864D6"/>
    <w:rsid w:val="006943E5"/>
    <w:rsid w:val="006A55A8"/>
    <w:rsid w:val="006A78DD"/>
    <w:rsid w:val="006D40C9"/>
    <w:rsid w:val="0070148D"/>
    <w:rsid w:val="0070312F"/>
    <w:rsid w:val="00707646"/>
    <w:rsid w:val="007208CF"/>
    <w:rsid w:val="007746EA"/>
    <w:rsid w:val="00783B4E"/>
    <w:rsid w:val="00786348"/>
    <w:rsid w:val="0079055C"/>
    <w:rsid w:val="007A0E03"/>
    <w:rsid w:val="007B1BB1"/>
    <w:rsid w:val="007C0660"/>
    <w:rsid w:val="007D17E0"/>
    <w:rsid w:val="007E66D0"/>
    <w:rsid w:val="00810433"/>
    <w:rsid w:val="0082248D"/>
    <w:rsid w:val="00823B20"/>
    <w:rsid w:val="00843FDD"/>
    <w:rsid w:val="00844E98"/>
    <w:rsid w:val="00853F5F"/>
    <w:rsid w:val="00856AA5"/>
    <w:rsid w:val="0085719D"/>
    <w:rsid w:val="00871017"/>
    <w:rsid w:val="00884573"/>
    <w:rsid w:val="00884BE0"/>
    <w:rsid w:val="00895422"/>
    <w:rsid w:val="008B495D"/>
    <w:rsid w:val="008C5A0C"/>
    <w:rsid w:val="008D1B8C"/>
    <w:rsid w:val="008F0AAF"/>
    <w:rsid w:val="00951EE8"/>
    <w:rsid w:val="00A013B9"/>
    <w:rsid w:val="00A1037D"/>
    <w:rsid w:val="00A14EB3"/>
    <w:rsid w:val="00A152C0"/>
    <w:rsid w:val="00A445E8"/>
    <w:rsid w:val="00A5059C"/>
    <w:rsid w:val="00A72A1E"/>
    <w:rsid w:val="00A82918"/>
    <w:rsid w:val="00A84133"/>
    <w:rsid w:val="00A864C8"/>
    <w:rsid w:val="00A9314C"/>
    <w:rsid w:val="00A93E21"/>
    <w:rsid w:val="00A94E80"/>
    <w:rsid w:val="00A9705D"/>
    <w:rsid w:val="00A97B49"/>
    <w:rsid w:val="00AA4CE4"/>
    <w:rsid w:val="00AB7B81"/>
    <w:rsid w:val="00AE73A3"/>
    <w:rsid w:val="00AF12B3"/>
    <w:rsid w:val="00AF498B"/>
    <w:rsid w:val="00B136E8"/>
    <w:rsid w:val="00B37082"/>
    <w:rsid w:val="00B57BE4"/>
    <w:rsid w:val="00B7129B"/>
    <w:rsid w:val="00B7651A"/>
    <w:rsid w:val="00BA4F6A"/>
    <w:rsid w:val="00BC07EC"/>
    <w:rsid w:val="00BD0FCC"/>
    <w:rsid w:val="00BE19A8"/>
    <w:rsid w:val="00C15682"/>
    <w:rsid w:val="00C32CB5"/>
    <w:rsid w:val="00C5524C"/>
    <w:rsid w:val="00C82AFC"/>
    <w:rsid w:val="00C95F2A"/>
    <w:rsid w:val="00CC3114"/>
    <w:rsid w:val="00CF6071"/>
    <w:rsid w:val="00D0260C"/>
    <w:rsid w:val="00D05056"/>
    <w:rsid w:val="00D43280"/>
    <w:rsid w:val="00D54CB3"/>
    <w:rsid w:val="00D5658C"/>
    <w:rsid w:val="00D907CC"/>
    <w:rsid w:val="00DE54F9"/>
    <w:rsid w:val="00DE6A3B"/>
    <w:rsid w:val="00DF5F22"/>
    <w:rsid w:val="00E010CE"/>
    <w:rsid w:val="00E01848"/>
    <w:rsid w:val="00E02989"/>
    <w:rsid w:val="00E048FD"/>
    <w:rsid w:val="00E04CEF"/>
    <w:rsid w:val="00E25813"/>
    <w:rsid w:val="00E3083B"/>
    <w:rsid w:val="00E350E7"/>
    <w:rsid w:val="00E360D3"/>
    <w:rsid w:val="00E618C2"/>
    <w:rsid w:val="00E63472"/>
    <w:rsid w:val="00E73BFC"/>
    <w:rsid w:val="00EA3EF0"/>
    <w:rsid w:val="00EC72D0"/>
    <w:rsid w:val="00ED3725"/>
    <w:rsid w:val="00EE734D"/>
    <w:rsid w:val="00EF0DCE"/>
    <w:rsid w:val="00F02BDE"/>
    <w:rsid w:val="00F147DA"/>
    <w:rsid w:val="00F349FB"/>
    <w:rsid w:val="00F364E9"/>
    <w:rsid w:val="00F43864"/>
    <w:rsid w:val="00F71A50"/>
    <w:rsid w:val="00F72938"/>
    <w:rsid w:val="00FA4825"/>
    <w:rsid w:val="00FF4A7A"/>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36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MediumGrid1-Accent21">
    <w:name w:val="Medium Grid 1 - Accent 21"/>
    <w:basedOn w:val="Normal"/>
    <w:uiPriority w:val="34"/>
    <w:qFormat/>
    <w:rsid w:val="005F2612"/>
    <w:pPr>
      <w:ind w:left="720"/>
      <w:contextualSpacing/>
    </w:pPr>
    <w:rPr>
      <w:rFonts w:ascii="Cambria" w:eastAsia="Cambria" w:hAnsi="Cambria"/>
    </w:rPr>
  </w:style>
  <w:style w:type="character" w:styleId="Hyperlink">
    <w:name w:val="Hyperlink"/>
    <w:rsid w:val="005A0314"/>
    <w:rPr>
      <w:color w:val="0000FF"/>
      <w:u w:val="single"/>
    </w:rPr>
  </w:style>
  <w:style w:type="character" w:styleId="FollowedHyperlink">
    <w:name w:val="FollowedHyperlink"/>
    <w:rsid w:val="005A0314"/>
    <w:rPr>
      <w:color w:val="800080"/>
      <w:u w:val="single"/>
    </w:rPr>
  </w:style>
  <w:style w:type="paragraph" w:styleId="ListParagraph">
    <w:name w:val="List Paragraph"/>
    <w:basedOn w:val="Normal"/>
    <w:uiPriority w:val="34"/>
    <w:qFormat/>
    <w:rsid w:val="0079055C"/>
    <w:pPr>
      <w:ind w:left="720"/>
      <w:contextualSpacing/>
    </w:pPr>
  </w:style>
  <w:style w:type="paragraph" w:customStyle="1" w:styleId="Normal1">
    <w:name w:val="Normal1"/>
    <w:rsid w:val="004C53C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4.weebly.com/mentor-texts.html" TargetMode="External"/><Relationship Id="rId9" Type="http://schemas.openxmlformats.org/officeDocument/2006/relationships/hyperlink" Target="http://ppsgrade4.weebly.com/assessment4.html" TargetMode="External"/><Relationship Id="rId10" Type="http://schemas.openxmlformats.org/officeDocument/2006/relationships/hyperlink" Target="http://ppsgrade4.weebly.com/assessmen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E783-BBFE-A74D-90A1-5994E567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1691</Words>
  <Characters>9639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11308</CharactersWithSpaces>
  <SharedDoc>false</SharedDoc>
  <HLinks>
    <vt:vector size="42" baseType="variant">
      <vt:variant>
        <vt:i4>196697</vt:i4>
      </vt:variant>
      <vt:variant>
        <vt:i4>18</vt:i4>
      </vt:variant>
      <vt:variant>
        <vt:i4>0</vt:i4>
      </vt:variant>
      <vt:variant>
        <vt:i4>5</vt:i4>
      </vt:variant>
      <vt:variant>
        <vt:lpwstr>http://parcc.pearson.com/practice-tests/english/</vt:lpwstr>
      </vt:variant>
      <vt:variant>
        <vt:lpwstr/>
      </vt:variant>
      <vt:variant>
        <vt:i4>7536650</vt:i4>
      </vt:variant>
      <vt:variant>
        <vt:i4>15</vt:i4>
      </vt:variant>
      <vt:variant>
        <vt:i4>0</vt:i4>
      </vt:variant>
      <vt:variant>
        <vt:i4>5</vt:i4>
      </vt:variant>
      <vt:variant>
        <vt:lpwstr>https://prc.parcconline.org/system/files/E04_NWT_VF647817_Released Set_012016.pdf</vt:lpwstr>
      </vt:variant>
      <vt:variant>
        <vt:lpwstr/>
      </vt:variant>
      <vt:variant>
        <vt:i4>5767184</vt:i4>
      </vt:variant>
      <vt:variant>
        <vt:i4>12</vt:i4>
      </vt:variant>
      <vt:variant>
        <vt:i4>0</vt:i4>
      </vt:variant>
      <vt:variant>
        <vt:i4>5</vt:i4>
      </vt:variant>
      <vt:variant>
        <vt:lpwstr>http://ppsgrade4.weebly.com/assessment3.html</vt:lpwstr>
      </vt:variant>
      <vt:variant>
        <vt:lpwstr/>
      </vt:variant>
      <vt:variant>
        <vt:i4>3145762</vt:i4>
      </vt:variant>
      <vt:variant>
        <vt:i4>9</vt:i4>
      </vt:variant>
      <vt:variant>
        <vt:i4>0</vt:i4>
      </vt:variant>
      <vt:variant>
        <vt:i4>5</vt:i4>
      </vt:variant>
      <vt:variant>
        <vt:lpwstr>http://ppsgrade4.weebly.com/mentor-texts3.html</vt:lpwstr>
      </vt:variant>
      <vt:variant>
        <vt:lpwstr/>
      </vt:variant>
      <vt:variant>
        <vt:i4>5767184</vt:i4>
      </vt:variant>
      <vt:variant>
        <vt:i4>6</vt:i4>
      </vt:variant>
      <vt:variant>
        <vt:i4>0</vt:i4>
      </vt:variant>
      <vt:variant>
        <vt:i4>5</vt:i4>
      </vt:variant>
      <vt:variant>
        <vt:lpwstr>http://ppsgrade4.weebly.com/assessment3.html</vt:lpwstr>
      </vt:variant>
      <vt:variant>
        <vt:lpwstr/>
      </vt:variant>
      <vt:variant>
        <vt:i4>3145762</vt:i4>
      </vt:variant>
      <vt:variant>
        <vt:i4>3</vt:i4>
      </vt:variant>
      <vt:variant>
        <vt:i4>0</vt:i4>
      </vt:variant>
      <vt:variant>
        <vt:i4>5</vt:i4>
      </vt:variant>
      <vt:variant>
        <vt:lpwstr>http://ppsgrade4.weebly.com/mentor-texts3.html</vt:lpwstr>
      </vt:variant>
      <vt:variant>
        <vt:lpwstr/>
      </vt:variant>
      <vt:variant>
        <vt:i4>7143522</vt:i4>
      </vt:variant>
      <vt:variant>
        <vt:i4>0</vt:i4>
      </vt:variant>
      <vt:variant>
        <vt:i4>0</vt:i4>
      </vt:variant>
      <vt:variant>
        <vt:i4>5</vt:i4>
      </vt:variant>
      <vt:variant>
        <vt:lpwstr>http://ppsgrade4.weebly.com/published-curriculum-resources-e-docs.html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3</cp:revision>
  <cp:lastPrinted>2008-05-09T16:35:00Z</cp:lastPrinted>
  <dcterms:created xsi:type="dcterms:W3CDTF">2017-04-24T18:46:00Z</dcterms:created>
  <dcterms:modified xsi:type="dcterms:W3CDTF">2017-04-24T18:51:00Z</dcterms:modified>
</cp:coreProperties>
</file>