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6F0AAA" w14:textId="77777777" w:rsidR="002000D8" w:rsidRDefault="002000D8">
      <w:pPr>
        <w:pStyle w:val="Normal1"/>
      </w:pPr>
    </w:p>
    <w:tbl>
      <w:tblPr>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52"/>
      </w:tblGrid>
      <w:tr w:rsidR="002000D8" w14:paraId="5AEA1548" w14:textId="77777777" w:rsidTr="004F42C8">
        <w:tc>
          <w:tcPr>
            <w:tcW w:w="9720" w:type="dxa"/>
            <w:gridSpan w:val="2"/>
            <w:shd w:val="clear" w:color="auto" w:fill="99CCFF"/>
          </w:tcPr>
          <w:p w14:paraId="4EF8FD9D"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4126526B"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7634994D" w14:textId="3211CCF1" w:rsidR="002000D8" w:rsidRDefault="00154F6B" w:rsidP="004F42C8">
            <w:pPr>
              <w:pStyle w:val="Normal1"/>
              <w:jc w:val="center"/>
            </w:pPr>
            <w:r>
              <w:rPr>
                <w:rFonts w:ascii="Comic Sans MS" w:eastAsia="Comic Sans MS" w:hAnsi="Comic Sans MS" w:cs="Comic Sans MS"/>
                <w:b/>
                <w:i/>
                <w:sz w:val="22"/>
                <w:szCs w:val="22"/>
              </w:rPr>
              <w:t>Bringing History to Life</w:t>
            </w:r>
          </w:p>
        </w:tc>
      </w:tr>
      <w:tr w:rsidR="002000D8" w14:paraId="6282612A" w14:textId="77777777" w:rsidTr="004F42C8">
        <w:tc>
          <w:tcPr>
            <w:tcW w:w="2268" w:type="dxa"/>
            <w:shd w:val="clear" w:color="auto" w:fill="auto"/>
          </w:tcPr>
          <w:p w14:paraId="613F642A" w14:textId="77777777" w:rsidR="002000D8" w:rsidRDefault="00DD2A5A">
            <w:pPr>
              <w:pStyle w:val="Normal1"/>
            </w:pPr>
            <w:r w:rsidRPr="004F42C8">
              <w:rPr>
                <w:rFonts w:ascii="Comic Sans MS" w:eastAsia="Comic Sans MS" w:hAnsi="Comic Sans MS" w:cs="Comic Sans MS"/>
                <w:b/>
                <w:sz w:val="22"/>
                <w:szCs w:val="22"/>
              </w:rPr>
              <w:t>Focus Teaching Points</w:t>
            </w:r>
          </w:p>
        </w:tc>
        <w:tc>
          <w:tcPr>
            <w:tcW w:w="7452" w:type="dxa"/>
            <w:shd w:val="clear" w:color="auto" w:fill="auto"/>
          </w:tcPr>
          <w:p w14:paraId="57F28682" w14:textId="009ACD29" w:rsidR="00393C7D" w:rsidRPr="009F7B4C" w:rsidRDefault="009F7B4C" w:rsidP="004F42C8">
            <w:pPr>
              <w:pStyle w:val="Normal1"/>
              <w:numPr>
                <w:ilvl w:val="0"/>
                <w:numId w:val="7"/>
              </w:numPr>
              <w:ind w:hanging="360"/>
              <w:rPr>
                <w:sz w:val="18"/>
                <w:szCs w:val="18"/>
              </w:rPr>
            </w:pPr>
            <w:r>
              <w:rPr>
                <w:rFonts w:ascii="Comic Sans MS" w:eastAsia="Comic Sans MS" w:hAnsi="Comic Sans MS" w:cs="Comic Sans MS"/>
                <w:sz w:val="18"/>
                <w:szCs w:val="18"/>
              </w:rPr>
              <w:t>Developing a plan for informational books</w:t>
            </w:r>
          </w:p>
          <w:p w14:paraId="4DBD4DB3" w14:textId="2A4FE652" w:rsidR="009F7B4C" w:rsidRPr="009F7B4C" w:rsidRDefault="009F7B4C" w:rsidP="004F42C8">
            <w:pPr>
              <w:pStyle w:val="Normal1"/>
              <w:numPr>
                <w:ilvl w:val="0"/>
                <w:numId w:val="7"/>
              </w:numPr>
              <w:ind w:hanging="360"/>
              <w:rPr>
                <w:sz w:val="18"/>
                <w:szCs w:val="18"/>
              </w:rPr>
            </w:pPr>
            <w:r>
              <w:rPr>
                <w:rFonts w:ascii="Comic Sans MS" w:eastAsia="Comic Sans MS" w:hAnsi="Comic Sans MS" w:cs="Comic Sans MS"/>
                <w:sz w:val="18"/>
                <w:szCs w:val="18"/>
              </w:rPr>
              <w:t>Planning the structure of writing</w:t>
            </w:r>
          </w:p>
          <w:p w14:paraId="56439873" w14:textId="481DA96D" w:rsidR="009F7B4C" w:rsidRPr="009F7B4C" w:rsidRDefault="009F7B4C" w:rsidP="004F42C8">
            <w:pPr>
              <w:pStyle w:val="Normal1"/>
              <w:numPr>
                <w:ilvl w:val="0"/>
                <w:numId w:val="7"/>
              </w:numPr>
              <w:ind w:hanging="360"/>
              <w:rPr>
                <w:sz w:val="18"/>
                <w:szCs w:val="18"/>
              </w:rPr>
            </w:pPr>
            <w:r>
              <w:rPr>
                <w:rFonts w:ascii="Comic Sans MS" w:eastAsia="Comic Sans MS" w:hAnsi="Comic Sans MS" w:cs="Comic Sans MS"/>
                <w:sz w:val="18"/>
                <w:szCs w:val="18"/>
              </w:rPr>
              <w:t>Using a known repertoire of strategies in a new context for writing</w:t>
            </w:r>
          </w:p>
          <w:p w14:paraId="6A436D5B" w14:textId="77777777" w:rsidR="000721BE"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Rehearsing for writing by actually teaching about the topic</w:t>
            </w:r>
          </w:p>
          <w:p w14:paraId="39C8B680"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Elaborating by including details that help readers picture what happened long ago</w:t>
            </w:r>
          </w:p>
          <w:p w14:paraId="09CCBAA7"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Including character, setting, and conflict to bring the information alive</w:t>
            </w:r>
          </w:p>
          <w:p w14:paraId="1A732A50"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Researching facts to develop and support the ideas of the topic</w:t>
            </w:r>
          </w:p>
          <w:p w14:paraId="3DE6A6F6"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Developing a research plan</w:t>
            </w:r>
          </w:p>
          <w:p w14:paraId="17CCACC2"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Note-taking in a way that represents understanding, not just copying information</w:t>
            </w:r>
          </w:p>
          <w:p w14:paraId="7DB6BB31"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Drafting information books by drawing on all the writer knows</w:t>
            </w:r>
          </w:p>
          <w:p w14:paraId="147F4BC7"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Developing a logical structure using introductions and transitions</w:t>
            </w:r>
          </w:p>
          <w:p w14:paraId="4FABB6BF"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Using text features to highlight important information</w:t>
            </w:r>
          </w:p>
          <w:p w14:paraId="0E03591C" w14:textId="77777777" w:rsidR="009F7B4C" w:rsidRPr="009F7B4C" w:rsidRDefault="009F7B4C" w:rsidP="009F7B4C">
            <w:pPr>
              <w:pStyle w:val="Normal1"/>
              <w:numPr>
                <w:ilvl w:val="0"/>
                <w:numId w:val="7"/>
              </w:numPr>
              <w:ind w:hanging="360"/>
              <w:rPr>
                <w:sz w:val="18"/>
                <w:szCs w:val="18"/>
              </w:rPr>
            </w:pPr>
            <w:r>
              <w:rPr>
                <w:rFonts w:ascii="Comic Sans MS" w:eastAsia="Comic Sans MS" w:hAnsi="Comic Sans MS" w:cs="Comic Sans MS"/>
                <w:sz w:val="18"/>
                <w:szCs w:val="18"/>
              </w:rPr>
              <w:t>Adding quotations to accentuate a central idea</w:t>
            </w:r>
          </w:p>
          <w:p w14:paraId="32BA55E6" w14:textId="77777777" w:rsidR="009F7B4C" w:rsidRPr="00455910" w:rsidRDefault="009F7B4C" w:rsidP="00455910">
            <w:pPr>
              <w:pStyle w:val="Normal1"/>
              <w:numPr>
                <w:ilvl w:val="0"/>
                <w:numId w:val="7"/>
              </w:numPr>
              <w:ind w:hanging="360"/>
              <w:rPr>
                <w:sz w:val="18"/>
                <w:szCs w:val="18"/>
              </w:rPr>
            </w:pPr>
            <w:r>
              <w:rPr>
                <w:rFonts w:ascii="Comic Sans MS" w:eastAsia="Comic Sans MS" w:hAnsi="Comic Sans MS" w:cs="Comic Sans MS"/>
                <w:sz w:val="18"/>
                <w:szCs w:val="18"/>
              </w:rPr>
              <w:t xml:space="preserve">Using knowledge of other </w:t>
            </w:r>
            <w:r w:rsidR="00455910">
              <w:rPr>
                <w:rFonts w:ascii="Comic Sans MS" w:eastAsia="Comic Sans MS" w:hAnsi="Comic Sans MS" w:cs="Comic Sans MS"/>
                <w:sz w:val="18"/>
                <w:szCs w:val="18"/>
              </w:rPr>
              <w:t xml:space="preserve">genres to craft chapters for specific information </w:t>
            </w:r>
          </w:p>
          <w:p w14:paraId="5189CF89"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Addressing more than one side of a story</w:t>
            </w:r>
          </w:p>
          <w:p w14:paraId="5A3D1959"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Self-assessment and goal</w:t>
            </w:r>
            <w:r w:rsidRPr="00455910">
              <w:rPr>
                <w:rFonts w:ascii="Comic Sans MS" w:eastAsia="Comic Sans MS" w:hAnsi="Comic Sans MS" w:cs="Comic Sans MS"/>
                <w:sz w:val="18"/>
                <w:szCs w:val="18"/>
              </w:rPr>
              <w:t xml:space="preserve"> setting to take on new</w:t>
            </w:r>
            <w:r>
              <w:rPr>
                <w:rFonts w:ascii="Comic Sans MS" w:eastAsia="Comic Sans MS" w:hAnsi="Comic Sans MS" w:cs="Comic Sans MS"/>
                <w:sz w:val="18"/>
                <w:szCs w:val="18"/>
              </w:rPr>
              <w:t xml:space="preserve"> writing challenges</w:t>
            </w:r>
          </w:p>
          <w:p w14:paraId="34E3D2C9"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Writing and developing our own ideas about the information found in research</w:t>
            </w:r>
          </w:p>
          <w:p w14:paraId="1D526B11"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Conveying larger ideas about a people, a nation, and a time</w:t>
            </w:r>
          </w:p>
          <w:p w14:paraId="0F993D34"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Using confusions to guide research</w:t>
            </w:r>
          </w:p>
          <w:p w14:paraId="6DEE59AD" w14:textId="77777777"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Creating possible answers to questions that are raised in research</w:t>
            </w:r>
          </w:p>
          <w:p w14:paraId="07ABBD1B" w14:textId="6C3CF56F" w:rsidR="00455910" w:rsidRPr="00455910" w:rsidRDefault="00455910" w:rsidP="00455910">
            <w:pPr>
              <w:pStyle w:val="Normal1"/>
              <w:numPr>
                <w:ilvl w:val="0"/>
                <w:numId w:val="7"/>
              </w:numPr>
              <w:ind w:hanging="360"/>
              <w:rPr>
                <w:sz w:val="18"/>
                <w:szCs w:val="18"/>
              </w:rPr>
            </w:pPr>
            <w:r>
              <w:rPr>
                <w:rFonts w:ascii="Comic Sans MS" w:eastAsia="Comic Sans MS" w:hAnsi="Comic Sans MS" w:cs="Comic Sans MS"/>
                <w:sz w:val="18"/>
                <w:szCs w:val="18"/>
              </w:rPr>
              <w:t>Preparing and sharing writing with an audience, teaching the audience about the topic</w:t>
            </w:r>
          </w:p>
        </w:tc>
      </w:tr>
      <w:tr w:rsidR="002000D8" w14:paraId="5925C286" w14:textId="77777777" w:rsidTr="004F42C8">
        <w:tc>
          <w:tcPr>
            <w:tcW w:w="2268" w:type="dxa"/>
            <w:shd w:val="clear" w:color="auto" w:fill="auto"/>
          </w:tcPr>
          <w:p w14:paraId="3ED681FB" w14:textId="6BF334C9" w:rsidR="002000D8" w:rsidRDefault="00DD2A5A">
            <w:pPr>
              <w:pStyle w:val="Normal1"/>
            </w:pPr>
            <w:r w:rsidRPr="004F42C8">
              <w:rPr>
                <w:rFonts w:ascii="Comic Sans MS" w:eastAsia="Comic Sans MS" w:hAnsi="Comic Sans MS" w:cs="Comic Sans MS"/>
                <w:b/>
                <w:sz w:val="22"/>
                <w:szCs w:val="22"/>
              </w:rPr>
              <w:t>Key CCSS Standards</w:t>
            </w:r>
          </w:p>
        </w:tc>
        <w:tc>
          <w:tcPr>
            <w:tcW w:w="7452" w:type="dxa"/>
            <w:shd w:val="clear" w:color="auto" w:fill="auto"/>
          </w:tcPr>
          <w:p w14:paraId="464543C3" w14:textId="77777777" w:rsidR="0078590A" w:rsidRPr="004C70A0" w:rsidRDefault="0078590A" w:rsidP="0078590A">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6A4577EA" w14:textId="0CCEE427" w:rsidR="0078590A" w:rsidRPr="00154F6B" w:rsidRDefault="00154F6B" w:rsidP="00154F6B">
            <w:pPr>
              <w:pStyle w:val="ListParagraph"/>
              <w:numPr>
                <w:ilvl w:val="0"/>
                <w:numId w:val="17"/>
              </w:numPr>
              <w:rPr>
                <w:rFonts w:ascii="Comic Sans MS" w:hAnsi="Comic Sans MS"/>
                <w:i/>
                <w:sz w:val="18"/>
                <w:szCs w:val="18"/>
              </w:rPr>
            </w:pPr>
            <w:r>
              <w:rPr>
                <w:rFonts w:ascii="Comic Sans MS" w:hAnsi="Comic Sans MS"/>
                <w:i/>
                <w:sz w:val="18"/>
                <w:szCs w:val="18"/>
              </w:rPr>
              <w:t>1, 2</w:t>
            </w:r>
            <w:r w:rsidR="0078590A" w:rsidRPr="00154F6B">
              <w:rPr>
                <w:rFonts w:ascii="Comic Sans MS" w:hAnsi="Comic Sans MS"/>
                <w:i/>
                <w:sz w:val="18"/>
                <w:szCs w:val="18"/>
              </w:rPr>
              <w:t>,</w:t>
            </w:r>
            <w:r>
              <w:rPr>
                <w:rFonts w:ascii="Comic Sans MS" w:hAnsi="Comic Sans MS"/>
                <w:i/>
                <w:sz w:val="18"/>
                <w:szCs w:val="18"/>
              </w:rPr>
              <w:t xml:space="preserve"> 3,</w:t>
            </w:r>
            <w:r w:rsidR="0078590A" w:rsidRPr="00154F6B">
              <w:rPr>
                <w:rFonts w:ascii="Comic Sans MS" w:hAnsi="Comic Sans MS"/>
                <w:i/>
                <w:sz w:val="18"/>
                <w:szCs w:val="18"/>
              </w:rPr>
              <w:t xml:space="preserve"> 4, 5, 6, 7, 8, </w:t>
            </w:r>
            <w:r>
              <w:rPr>
                <w:rFonts w:ascii="Comic Sans MS" w:hAnsi="Comic Sans MS"/>
                <w:i/>
                <w:sz w:val="18"/>
                <w:szCs w:val="18"/>
              </w:rPr>
              <w:t xml:space="preserve">9, </w:t>
            </w:r>
            <w:r w:rsidR="0078590A" w:rsidRPr="00154F6B">
              <w:rPr>
                <w:rFonts w:ascii="Comic Sans MS" w:hAnsi="Comic Sans MS"/>
                <w:i/>
                <w:sz w:val="18"/>
                <w:szCs w:val="18"/>
              </w:rPr>
              <w:t>10</w:t>
            </w:r>
          </w:p>
          <w:p w14:paraId="0053C7DB" w14:textId="5161D42C" w:rsidR="00154F6B" w:rsidRDefault="00154F6B" w:rsidP="0078590A">
            <w:pPr>
              <w:rPr>
                <w:rFonts w:ascii="Comic Sans MS" w:hAnsi="Comic Sans MS"/>
                <w:b/>
                <w:i/>
                <w:sz w:val="18"/>
                <w:szCs w:val="18"/>
              </w:rPr>
            </w:pPr>
            <w:r>
              <w:rPr>
                <w:rFonts w:ascii="Comic Sans MS" w:hAnsi="Comic Sans MS"/>
                <w:b/>
                <w:i/>
                <w:sz w:val="18"/>
                <w:szCs w:val="18"/>
              </w:rPr>
              <w:t>Reading for Information Standards (RI)</w:t>
            </w:r>
          </w:p>
          <w:p w14:paraId="2926D701" w14:textId="7D88D2F9" w:rsidR="00154F6B" w:rsidRPr="00154F6B" w:rsidRDefault="00154F6B" w:rsidP="00154F6B">
            <w:pPr>
              <w:pStyle w:val="ListParagraph"/>
              <w:numPr>
                <w:ilvl w:val="0"/>
                <w:numId w:val="17"/>
              </w:numPr>
              <w:rPr>
                <w:rFonts w:ascii="Comic Sans MS" w:hAnsi="Comic Sans MS"/>
                <w:i/>
                <w:sz w:val="18"/>
                <w:szCs w:val="18"/>
              </w:rPr>
            </w:pPr>
            <w:r w:rsidRPr="00154F6B">
              <w:rPr>
                <w:rFonts w:ascii="Comic Sans MS" w:hAnsi="Comic Sans MS"/>
                <w:i/>
                <w:sz w:val="18"/>
                <w:szCs w:val="18"/>
              </w:rPr>
              <w:t>1, 2, 3, 5, 9</w:t>
            </w:r>
          </w:p>
          <w:p w14:paraId="545662B4" w14:textId="11157C71" w:rsidR="00154F6B" w:rsidRPr="00544B2C" w:rsidRDefault="0078590A" w:rsidP="0078590A">
            <w:pPr>
              <w:rPr>
                <w:rFonts w:ascii="Comic Sans MS" w:hAnsi="Comic Sans MS"/>
                <w:b/>
                <w:i/>
                <w:sz w:val="18"/>
                <w:szCs w:val="18"/>
              </w:rPr>
            </w:pPr>
            <w:r w:rsidRPr="00544B2C">
              <w:rPr>
                <w:rFonts w:ascii="Comic Sans MS" w:hAnsi="Comic Sans MS"/>
                <w:b/>
                <w:i/>
                <w:sz w:val="18"/>
                <w:szCs w:val="18"/>
              </w:rPr>
              <w:t>Language Standards (L)</w:t>
            </w:r>
          </w:p>
          <w:p w14:paraId="1C6E93B8" w14:textId="6A26417F" w:rsidR="002000D8" w:rsidRPr="004F42C8" w:rsidRDefault="0078590A" w:rsidP="00154F6B">
            <w:pPr>
              <w:pStyle w:val="Normal1"/>
              <w:numPr>
                <w:ilvl w:val="0"/>
                <w:numId w:val="17"/>
              </w:numPr>
              <w:rPr>
                <w:sz w:val="18"/>
                <w:szCs w:val="18"/>
              </w:rPr>
            </w:pPr>
            <w:r w:rsidRPr="00544B2C">
              <w:rPr>
                <w:rFonts w:ascii="Comic Sans MS" w:hAnsi="Comic Sans MS"/>
                <w:i/>
                <w:sz w:val="18"/>
                <w:szCs w:val="18"/>
              </w:rPr>
              <w:t>1</w:t>
            </w:r>
            <w:r w:rsidR="00154F6B">
              <w:rPr>
                <w:rFonts w:ascii="Comic Sans MS" w:hAnsi="Comic Sans MS"/>
                <w:i/>
                <w:sz w:val="18"/>
                <w:szCs w:val="18"/>
              </w:rPr>
              <w:t>, 2, 3, 4, 5,</w:t>
            </w:r>
            <w:r w:rsidRPr="00544B2C">
              <w:rPr>
                <w:rFonts w:ascii="Comic Sans MS" w:hAnsi="Comic Sans MS"/>
                <w:i/>
                <w:sz w:val="18"/>
                <w:szCs w:val="18"/>
              </w:rPr>
              <w:t xml:space="preserve"> 6</w:t>
            </w:r>
          </w:p>
        </w:tc>
      </w:tr>
      <w:tr w:rsidR="002000D8" w14:paraId="39507850" w14:textId="77777777" w:rsidTr="004F42C8">
        <w:tc>
          <w:tcPr>
            <w:tcW w:w="2268" w:type="dxa"/>
            <w:shd w:val="clear" w:color="auto" w:fill="auto"/>
          </w:tcPr>
          <w:p w14:paraId="18A46FDD" w14:textId="52130EEA" w:rsidR="002000D8" w:rsidRDefault="00DD2A5A">
            <w:pPr>
              <w:pStyle w:val="Normal1"/>
            </w:pPr>
            <w:r w:rsidRPr="004F42C8">
              <w:rPr>
                <w:rFonts w:ascii="Comic Sans MS" w:eastAsia="Comic Sans MS" w:hAnsi="Comic Sans MS" w:cs="Comic Sans MS"/>
                <w:b/>
                <w:sz w:val="22"/>
                <w:szCs w:val="22"/>
              </w:rPr>
              <w:t>Bends in the Road</w:t>
            </w:r>
          </w:p>
        </w:tc>
        <w:tc>
          <w:tcPr>
            <w:tcW w:w="7452" w:type="dxa"/>
            <w:shd w:val="clear" w:color="auto" w:fill="auto"/>
          </w:tcPr>
          <w:p w14:paraId="496ED329" w14:textId="77777777" w:rsidR="00126549" w:rsidRPr="00154F6B" w:rsidRDefault="00154F6B" w:rsidP="004F42C8">
            <w:pPr>
              <w:pStyle w:val="Normal1"/>
              <w:numPr>
                <w:ilvl w:val="0"/>
                <w:numId w:val="6"/>
              </w:numPr>
              <w:ind w:hanging="360"/>
              <w:rPr>
                <w:sz w:val="18"/>
                <w:szCs w:val="18"/>
              </w:rPr>
            </w:pPr>
            <w:r>
              <w:rPr>
                <w:rFonts w:ascii="Comic Sans MS" w:eastAsia="Comic Sans MS" w:hAnsi="Comic Sans MS" w:cs="Comic Sans MS"/>
                <w:sz w:val="18"/>
                <w:szCs w:val="18"/>
              </w:rPr>
              <w:t>Organizing and writing informational books</w:t>
            </w:r>
          </w:p>
          <w:p w14:paraId="37777CD4" w14:textId="77777777" w:rsidR="00154F6B" w:rsidRPr="00154F6B" w:rsidRDefault="00154F6B" w:rsidP="004F42C8">
            <w:pPr>
              <w:pStyle w:val="Normal1"/>
              <w:numPr>
                <w:ilvl w:val="0"/>
                <w:numId w:val="6"/>
              </w:numPr>
              <w:ind w:hanging="360"/>
              <w:rPr>
                <w:sz w:val="18"/>
                <w:szCs w:val="18"/>
              </w:rPr>
            </w:pPr>
            <w:r>
              <w:rPr>
                <w:rFonts w:ascii="Comic Sans MS" w:eastAsia="Comic Sans MS" w:hAnsi="Comic Sans MS" w:cs="Comic Sans MS"/>
                <w:sz w:val="18"/>
                <w:szCs w:val="18"/>
              </w:rPr>
              <w:t>Writing with greater independence</w:t>
            </w:r>
          </w:p>
          <w:p w14:paraId="67E0E224" w14:textId="24EC15E2" w:rsidR="00154F6B" w:rsidRPr="004F42C8" w:rsidRDefault="00FB62AE" w:rsidP="004F42C8">
            <w:pPr>
              <w:pStyle w:val="Normal1"/>
              <w:numPr>
                <w:ilvl w:val="0"/>
                <w:numId w:val="6"/>
              </w:numPr>
              <w:ind w:hanging="360"/>
              <w:rPr>
                <w:sz w:val="18"/>
                <w:szCs w:val="18"/>
              </w:rPr>
            </w:pPr>
            <w:r>
              <w:rPr>
                <w:rFonts w:ascii="Comic Sans MS" w:eastAsia="Comic Sans MS" w:hAnsi="Comic Sans MS" w:cs="Comic Sans MS"/>
                <w:sz w:val="18"/>
                <w:szCs w:val="18"/>
              </w:rPr>
              <w:t>Building ideas in informational writing</w:t>
            </w:r>
          </w:p>
        </w:tc>
      </w:tr>
      <w:tr w:rsidR="002000D8" w14:paraId="28ACD83F" w14:textId="77777777" w:rsidTr="004F42C8">
        <w:tc>
          <w:tcPr>
            <w:tcW w:w="2268" w:type="dxa"/>
            <w:shd w:val="clear" w:color="auto" w:fill="auto"/>
          </w:tcPr>
          <w:p w14:paraId="5F246ADB" w14:textId="3BA7A44F" w:rsidR="002000D8" w:rsidRDefault="00DD2A5A">
            <w:pPr>
              <w:pStyle w:val="Normal1"/>
            </w:pPr>
            <w:r w:rsidRPr="004F42C8">
              <w:rPr>
                <w:rFonts w:ascii="Comic Sans MS" w:eastAsia="Comic Sans MS" w:hAnsi="Comic Sans MS" w:cs="Comic Sans MS"/>
                <w:b/>
                <w:sz w:val="22"/>
                <w:szCs w:val="22"/>
              </w:rPr>
              <w:t>Recommended Professional Resource(s) to Guide Instruction</w:t>
            </w:r>
          </w:p>
        </w:tc>
        <w:tc>
          <w:tcPr>
            <w:tcW w:w="7452" w:type="dxa"/>
            <w:shd w:val="clear" w:color="auto" w:fill="auto"/>
          </w:tcPr>
          <w:p w14:paraId="13242C94" w14:textId="77777777" w:rsidR="00A90D0B" w:rsidRDefault="00A90D0B" w:rsidP="00A90D0B">
            <w:pPr>
              <w:pStyle w:val="Normal1"/>
              <w:rPr>
                <w:sz w:val="18"/>
                <w:szCs w:val="18"/>
              </w:rPr>
            </w:pPr>
          </w:p>
          <w:p w14:paraId="6DCED526" w14:textId="4A371BDE" w:rsidR="009030FF" w:rsidRDefault="00154F6B" w:rsidP="009030FF">
            <w:pPr>
              <w:pStyle w:val="Normal1"/>
              <w:numPr>
                <w:ilvl w:val="0"/>
                <w:numId w:val="16"/>
              </w:numPr>
              <w:ind w:left="342" w:hanging="342"/>
              <w:rPr>
                <w:rFonts w:ascii="Comic Sans MS" w:hAnsi="Comic Sans MS"/>
                <w:i/>
                <w:sz w:val="18"/>
                <w:szCs w:val="18"/>
              </w:rPr>
            </w:pPr>
            <w:r>
              <w:rPr>
                <w:rFonts w:ascii="Comic Sans MS" w:hAnsi="Comic Sans MS"/>
                <w:i/>
                <w:sz w:val="18"/>
                <w:szCs w:val="18"/>
              </w:rPr>
              <w:t>Bringing History to Life</w:t>
            </w:r>
            <w:r>
              <w:rPr>
                <w:rFonts w:ascii="Comic Sans MS" w:hAnsi="Comic Sans MS"/>
                <w:sz w:val="18"/>
                <w:szCs w:val="18"/>
              </w:rPr>
              <w:t xml:space="preserve"> by Lucy Calkins and Anna Gratz Cockerille</w:t>
            </w:r>
            <w:r w:rsidR="00396C5E" w:rsidRPr="00A90D0B">
              <w:rPr>
                <w:rFonts w:ascii="Comic Sans MS" w:hAnsi="Comic Sans MS"/>
                <w:i/>
                <w:sz w:val="18"/>
                <w:szCs w:val="18"/>
              </w:rPr>
              <w:t xml:space="preserve"> </w:t>
            </w:r>
            <w:r w:rsidR="00126549" w:rsidRPr="00A90D0B">
              <w:rPr>
                <w:rFonts w:ascii="Comic Sans MS" w:hAnsi="Comic Sans MS"/>
                <w:sz w:val="18"/>
                <w:szCs w:val="18"/>
              </w:rPr>
              <w:t xml:space="preserve">from the </w:t>
            </w:r>
            <w:r w:rsidR="00126549" w:rsidRPr="00A90D0B">
              <w:rPr>
                <w:rFonts w:ascii="Comic Sans MS" w:hAnsi="Comic Sans MS"/>
                <w:i/>
                <w:sz w:val="18"/>
                <w:szCs w:val="18"/>
              </w:rPr>
              <w:t>Units of Study in Opinion, Information, and Narrative Writing</w:t>
            </w:r>
            <w:r>
              <w:rPr>
                <w:rFonts w:ascii="Comic Sans MS" w:hAnsi="Comic Sans MS"/>
                <w:i/>
                <w:sz w:val="18"/>
                <w:szCs w:val="18"/>
              </w:rPr>
              <w:t xml:space="preserve"> </w:t>
            </w:r>
            <w:r>
              <w:rPr>
                <w:rFonts w:ascii="Comic Sans MS" w:hAnsi="Comic Sans MS"/>
                <w:sz w:val="18"/>
                <w:szCs w:val="18"/>
              </w:rPr>
              <w:t>(2013)</w:t>
            </w:r>
          </w:p>
          <w:p w14:paraId="32D3F32A" w14:textId="77777777" w:rsidR="009030FF" w:rsidRDefault="009030FF" w:rsidP="00A90D0B">
            <w:pPr>
              <w:pStyle w:val="Normal1"/>
              <w:rPr>
                <w:rFonts w:ascii="Comic Sans MS" w:hAnsi="Comic Sans MS"/>
                <w:i/>
                <w:sz w:val="18"/>
                <w:szCs w:val="18"/>
              </w:rPr>
            </w:pPr>
          </w:p>
          <w:p w14:paraId="08245C84" w14:textId="221DE3E5" w:rsidR="009030FF" w:rsidRPr="009030FF" w:rsidRDefault="009030FF" w:rsidP="009030FF">
            <w:pPr>
              <w:pStyle w:val="Normal1"/>
              <w:numPr>
                <w:ilvl w:val="0"/>
                <w:numId w:val="15"/>
              </w:numPr>
              <w:ind w:hanging="360"/>
              <w:rPr>
                <w:rFonts w:ascii="Comic Sans MS" w:hAnsi="Comic Sans MS"/>
                <w:i/>
                <w:sz w:val="18"/>
                <w:szCs w:val="18"/>
              </w:rPr>
            </w:pPr>
            <w:r w:rsidRPr="00FA18D2">
              <w:rPr>
                <w:rFonts w:ascii="Comic Sans MS" w:hAnsi="Comic Sans MS"/>
                <w:sz w:val="18"/>
                <w:szCs w:val="18"/>
              </w:rPr>
              <w:t xml:space="preserve">Online resources at </w:t>
            </w:r>
            <w:hyperlink r:id="rId7" w:history="1">
              <w:r w:rsidR="007A4BAA">
                <w:rPr>
                  <w:rStyle w:val="Hyperlink"/>
                  <w:rFonts w:ascii="Comic Sans MS" w:hAnsi="Comic Sans MS"/>
                  <w:sz w:val="18"/>
                  <w:szCs w:val="18"/>
                </w:rPr>
                <w:t>h</w:t>
              </w:r>
              <w:r w:rsidRPr="00FA18D2">
                <w:rPr>
                  <w:rStyle w:val="Hyperlink"/>
                  <w:rFonts w:ascii="Comic Sans MS" w:hAnsi="Comic Sans MS"/>
                  <w:sz w:val="18"/>
                  <w:szCs w:val="18"/>
                </w:rPr>
                <w:t>einemann.com</w:t>
              </w:r>
            </w:hyperlink>
          </w:p>
          <w:p w14:paraId="75FDE7A7" w14:textId="77777777" w:rsidR="002000D8" w:rsidRPr="00A90D0B" w:rsidRDefault="00A63529" w:rsidP="00A90D0B">
            <w:pPr>
              <w:pStyle w:val="Normal1"/>
              <w:rPr>
                <w:sz w:val="18"/>
                <w:szCs w:val="18"/>
              </w:rPr>
            </w:pPr>
            <w:hyperlink r:id="rId8"/>
          </w:p>
        </w:tc>
      </w:tr>
      <w:tr w:rsidR="00883646" w14:paraId="59AFF9B1" w14:textId="77777777" w:rsidTr="004F42C8">
        <w:tc>
          <w:tcPr>
            <w:tcW w:w="2268" w:type="dxa"/>
            <w:shd w:val="clear" w:color="auto" w:fill="auto"/>
          </w:tcPr>
          <w:p w14:paraId="09F0B5FE" w14:textId="77777777" w:rsidR="00883646" w:rsidRPr="00871017" w:rsidRDefault="00883646" w:rsidP="00883646">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4787D3DD" w14:textId="578C6875" w:rsidR="00FB62AE" w:rsidRDefault="009030FF" w:rsidP="009030FF">
            <w:pPr>
              <w:pStyle w:val="Normal1"/>
              <w:ind w:left="720" w:hanging="720"/>
              <w:rPr>
                <w:rStyle w:val="Hyperlink"/>
                <w:rFonts w:ascii="Comic Sans MS" w:hAnsi="Comic Sans MS"/>
                <w:sz w:val="18"/>
                <w:szCs w:val="18"/>
              </w:rPr>
            </w:pPr>
            <w:r>
              <w:rPr>
                <w:rFonts w:ascii="Comic Sans MS" w:hAnsi="Comic Sans MS"/>
                <w:sz w:val="18"/>
                <w:szCs w:val="18"/>
              </w:rPr>
              <w:t xml:space="preserve">See the student writing samples available for this unit at </w:t>
            </w:r>
            <w:hyperlink r:id="rId9" w:history="1">
              <w:r w:rsidRPr="009030FF">
                <w:rPr>
                  <w:rStyle w:val="Hyperlink"/>
                  <w:rFonts w:ascii="Comic Sans MS" w:hAnsi="Comic Sans MS"/>
                  <w:sz w:val="18"/>
                  <w:szCs w:val="18"/>
                </w:rPr>
                <w:t>heinemann.com</w:t>
              </w:r>
            </w:hyperlink>
            <w:r w:rsidR="00FB62AE">
              <w:rPr>
                <w:rStyle w:val="Hyperlink"/>
                <w:rFonts w:ascii="Comic Sans MS" w:hAnsi="Comic Sans MS"/>
                <w:sz w:val="18"/>
                <w:szCs w:val="18"/>
              </w:rPr>
              <w:t xml:space="preserve">. </w:t>
            </w:r>
          </w:p>
          <w:p w14:paraId="7282813A" w14:textId="206B566B" w:rsidR="009030FF" w:rsidRDefault="00FB62AE" w:rsidP="009030FF">
            <w:pPr>
              <w:pStyle w:val="Normal1"/>
              <w:ind w:left="720" w:hanging="720"/>
              <w:rPr>
                <w:rFonts w:ascii="Comic Sans MS" w:hAnsi="Comic Sans MS"/>
                <w:i/>
                <w:sz w:val="18"/>
                <w:szCs w:val="18"/>
              </w:rPr>
            </w:pPr>
            <w:r>
              <w:rPr>
                <w:rFonts w:ascii="Comic Sans MS" w:hAnsi="Comic Sans MS"/>
                <w:iCs/>
                <w:sz w:val="18"/>
                <w:szCs w:val="18"/>
              </w:rPr>
              <w:t>Samples of students’ final books are found under Session 23.</w:t>
            </w:r>
            <w:r w:rsidR="006A3D8D" w:rsidRPr="006A3D8D">
              <w:rPr>
                <w:rFonts w:ascii="Comic Sans MS" w:hAnsi="Comic Sans MS"/>
                <w:i/>
                <w:sz w:val="18"/>
                <w:szCs w:val="18"/>
              </w:rPr>
              <w:t xml:space="preserve"> </w:t>
            </w:r>
          </w:p>
          <w:p w14:paraId="13A47181" w14:textId="77777777" w:rsidR="009030FF" w:rsidRDefault="009030FF" w:rsidP="009030FF">
            <w:pPr>
              <w:pStyle w:val="Normal1"/>
              <w:ind w:left="720"/>
              <w:rPr>
                <w:rFonts w:ascii="Comic Sans MS" w:hAnsi="Comic Sans MS"/>
                <w:i/>
                <w:sz w:val="18"/>
                <w:szCs w:val="18"/>
              </w:rPr>
            </w:pPr>
          </w:p>
          <w:p w14:paraId="26A316D7" w14:textId="77777777" w:rsidR="009030FF" w:rsidRPr="006A3D8D" w:rsidRDefault="009030FF" w:rsidP="009030FF">
            <w:pPr>
              <w:pStyle w:val="Normal1"/>
              <w:ind w:left="720"/>
              <w:rPr>
                <w:rFonts w:ascii="Comic Sans MS" w:hAnsi="Comic Sans MS"/>
                <w:i/>
                <w:sz w:val="18"/>
                <w:szCs w:val="18"/>
              </w:rPr>
            </w:pPr>
          </w:p>
        </w:tc>
      </w:tr>
      <w:tr w:rsidR="00883646" w14:paraId="1D06C444" w14:textId="77777777" w:rsidTr="004F42C8">
        <w:tc>
          <w:tcPr>
            <w:tcW w:w="2268" w:type="dxa"/>
            <w:shd w:val="clear" w:color="auto" w:fill="auto"/>
          </w:tcPr>
          <w:p w14:paraId="4F0ACEFF" w14:textId="63EB96FC" w:rsidR="00883646" w:rsidRDefault="00883646">
            <w:pPr>
              <w:pStyle w:val="Normal1"/>
            </w:pPr>
            <w:r w:rsidRPr="004F42C8">
              <w:rPr>
                <w:rFonts w:ascii="Comic Sans MS" w:eastAsia="Comic Sans MS" w:hAnsi="Comic Sans MS" w:cs="Comic Sans MS"/>
                <w:b/>
                <w:sz w:val="22"/>
                <w:szCs w:val="22"/>
              </w:rPr>
              <w:t>Tips for the Unit</w:t>
            </w:r>
          </w:p>
        </w:tc>
        <w:tc>
          <w:tcPr>
            <w:tcW w:w="7452" w:type="dxa"/>
            <w:shd w:val="clear" w:color="auto" w:fill="auto"/>
          </w:tcPr>
          <w:p w14:paraId="002C6D3F" w14:textId="0DF39CEC" w:rsidR="00F450A1" w:rsidRPr="00455910" w:rsidRDefault="00C34D69" w:rsidP="00F450A1">
            <w:pPr>
              <w:pStyle w:val="ListParagraph"/>
              <w:numPr>
                <w:ilvl w:val="0"/>
                <w:numId w:val="17"/>
              </w:numPr>
              <w:rPr>
                <w:sz w:val="18"/>
                <w:szCs w:val="18"/>
              </w:rPr>
            </w:pPr>
            <w:r w:rsidRPr="00FB62AE">
              <w:rPr>
                <w:rFonts w:ascii="Comic Sans MS" w:hAnsi="Comic Sans MS"/>
                <w:iCs/>
                <w:sz w:val="18"/>
                <w:szCs w:val="18"/>
              </w:rPr>
              <w:t>Stu</w:t>
            </w:r>
            <w:r w:rsidR="00FB62AE">
              <w:rPr>
                <w:rFonts w:ascii="Comic Sans MS" w:hAnsi="Comic Sans MS"/>
                <w:iCs/>
                <w:sz w:val="18"/>
                <w:szCs w:val="18"/>
              </w:rPr>
              <w:t>dents will be writing about th</w:t>
            </w:r>
            <w:r w:rsidR="004659F7">
              <w:rPr>
                <w:rFonts w:ascii="Comic Sans MS" w:hAnsi="Comic Sans MS"/>
                <w:iCs/>
                <w:sz w:val="18"/>
                <w:szCs w:val="18"/>
              </w:rPr>
              <w:t>e</w:t>
            </w:r>
            <w:r w:rsidRPr="00FB62AE">
              <w:rPr>
                <w:rFonts w:ascii="Comic Sans MS" w:hAnsi="Comic Sans MS"/>
                <w:iCs/>
                <w:sz w:val="18"/>
                <w:szCs w:val="18"/>
              </w:rPr>
              <w:t xml:space="preserve"> research they conduct in the reading workshop </w:t>
            </w:r>
            <w:r w:rsidR="00FB62AE">
              <w:rPr>
                <w:rFonts w:ascii="Comic Sans MS" w:hAnsi="Comic Sans MS"/>
                <w:iCs/>
                <w:sz w:val="18"/>
                <w:szCs w:val="18"/>
              </w:rPr>
              <w:t xml:space="preserve">unit, </w:t>
            </w:r>
            <w:r w:rsidRPr="00FB62AE">
              <w:rPr>
                <w:rFonts w:ascii="Comic Sans MS" w:hAnsi="Comic Sans MS"/>
                <w:i/>
                <w:iCs/>
                <w:sz w:val="18"/>
                <w:szCs w:val="18"/>
              </w:rPr>
              <w:t>Reading History</w:t>
            </w:r>
            <w:r w:rsidR="00FB62AE">
              <w:rPr>
                <w:rFonts w:ascii="Comic Sans MS" w:hAnsi="Comic Sans MS"/>
                <w:iCs/>
                <w:sz w:val="18"/>
                <w:szCs w:val="18"/>
              </w:rPr>
              <w:t xml:space="preserve">.  </w:t>
            </w:r>
            <w:r w:rsidR="00F450A1">
              <w:rPr>
                <w:rFonts w:ascii="Comic Sans MS" w:hAnsi="Comic Sans MS"/>
                <w:b/>
                <w:iCs/>
                <w:sz w:val="18"/>
                <w:szCs w:val="18"/>
              </w:rPr>
              <w:t xml:space="preserve">If you are </w:t>
            </w:r>
            <w:r w:rsidR="00F450A1" w:rsidRPr="00F450A1">
              <w:rPr>
                <w:rFonts w:ascii="Comic Sans MS" w:hAnsi="Comic Sans MS"/>
                <w:b/>
                <w:iCs/>
                <w:sz w:val="18"/>
                <w:szCs w:val="18"/>
              </w:rPr>
              <w:t>teaching this unit with</w:t>
            </w:r>
            <w:r w:rsidR="00F450A1">
              <w:rPr>
                <w:rFonts w:ascii="Comic Sans MS" w:hAnsi="Comic Sans MS"/>
                <w:b/>
                <w:iCs/>
                <w:sz w:val="18"/>
                <w:szCs w:val="18"/>
              </w:rPr>
              <w:t xml:space="preserve"> content related to </w:t>
            </w:r>
            <w:r w:rsidR="00F450A1" w:rsidRPr="00F450A1">
              <w:rPr>
                <w:rFonts w:ascii="Comic Sans MS" w:hAnsi="Comic Sans MS"/>
                <w:b/>
                <w:iCs/>
                <w:sz w:val="18"/>
                <w:szCs w:val="18"/>
              </w:rPr>
              <w:t>the American Revolution</w:t>
            </w:r>
            <w:r w:rsidR="00F450A1">
              <w:rPr>
                <w:rFonts w:ascii="Comic Sans MS" w:hAnsi="Comic Sans MS"/>
                <w:b/>
                <w:iCs/>
                <w:sz w:val="18"/>
                <w:szCs w:val="18"/>
              </w:rPr>
              <w:t xml:space="preserve">, </w:t>
            </w:r>
            <w:r w:rsidR="00F450A1" w:rsidRPr="00F450A1">
              <w:rPr>
                <w:rFonts w:ascii="Comic Sans MS" w:hAnsi="Comic Sans MS"/>
                <w:iCs/>
                <w:sz w:val="18"/>
                <w:szCs w:val="18"/>
              </w:rPr>
              <w:t>the</w:t>
            </w:r>
            <w:r w:rsidR="00F450A1">
              <w:rPr>
                <w:rFonts w:ascii="Comic Sans MS" w:hAnsi="Comic Sans MS"/>
                <w:b/>
                <w:iCs/>
                <w:sz w:val="18"/>
                <w:szCs w:val="18"/>
              </w:rPr>
              <w:t xml:space="preserve"> </w:t>
            </w:r>
            <w:r w:rsidR="00F450A1">
              <w:rPr>
                <w:rFonts w:ascii="Comic Sans MS" w:hAnsi="Comic Sans MS"/>
                <w:iCs/>
                <w:sz w:val="18"/>
                <w:szCs w:val="18"/>
              </w:rPr>
              <w:t xml:space="preserve"> </w:t>
            </w:r>
            <w:hyperlink r:id="rId10" w:history="1">
              <w:r w:rsidR="00F450A1" w:rsidRPr="004659F7">
                <w:rPr>
                  <w:rStyle w:val="Hyperlink"/>
                  <w:rFonts w:ascii="Comic Sans MS" w:hAnsi="Comic Sans MS"/>
                  <w:iCs/>
                  <w:sz w:val="18"/>
                  <w:szCs w:val="18"/>
                </w:rPr>
                <w:t>Heinemann</w:t>
              </w:r>
            </w:hyperlink>
            <w:r w:rsidR="00F450A1">
              <w:rPr>
                <w:rStyle w:val="Hyperlink"/>
                <w:rFonts w:ascii="Comic Sans MS" w:hAnsi="Comic Sans MS"/>
                <w:iCs/>
                <w:sz w:val="18"/>
                <w:szCs w:val="18"/>
              </w:rPr>
              <w:t xml:space="preserve"> </w:t>
            </w:r>
            <w:r w:rsidR="00F450A1">
              <w:rPr>
                <w:rFonts w:ascii="Comic Sans MS" w:hAnsi="Comic Sans MS"/>
                <w:iCs/>
                <w:sz w:val="18"/>
                <w:szCs w:val="18"/>
              </w:rPr>
              <w:t xml:space="preserve">website has a User’s Guide to support the teaching of reading and writing. </w:t>
            </w:r>
            <w:r w:rsidR="00F450A1">
              <w:rPr>
                <w:rFonts w:ascii="Comic Sans MS" w:hAnsi="Comic Sans MS"/>
                <w:iCs/>
                <w:sz w:val="18"/>
                <w:szCs w:val="18"/>
              </w:rPr>
              <w:t xml:space="preserve"> This can be found under the Reading History tab. </w:t>
            </w:r>
            <w:r w:rsidR="00F450A1">
              <w:rPr>
                <w:rFonts w:ascii="Comic Sans MS" w:hAnsi="Comic Sans MS"/>
                <w:sz w:val="18"/>
                <w:szCs w:val="18"/>
              </w:rPr>
              <w:t xml:space="preserve"> It is important that students are researching from print and digital resources, including images, artifacts, and videos.  </w:t>
            </w:r>
          </w:p>
          <w:p w14:paraId="0EA10B79" w14:textId="14180F20" w:rsidR="00F450A1" w:rsidRPr="00F450A1" w:rsidRDefault="00F450A1" w:rsidP="00F450A1">
            <w:pPr>
              <w:pStyle w:val="ListParagraph"/>
              <w:numPr>
                <w:ilvl w:val="0"/>
                <w:numId w:val="17"/>
              </w:numPr>
              <w:rPr>
                <w:sz w:val="18"/>
                <w:szCs w:val="18"/>
              </w:rPr>
            </w:pPr>
            <w:r w:rsidRPr="00F450A1">
              <w:rPr>
                <w:rFonts w:ascii="Comic Sans MS" w:hAnsi="Comic Sans MS"/>
                <w:b/>
                <w:iCs/>
                <w:sz w:val="18"/>
                <w:szCs w:val="18"/>
              </w:rPr>
              <w:lastRenderedPageBreak/>
              <w:t>If you are teaching this unit with content related to Native Americans</w:t>
            </w:r>
            <w:r>
              <w:rPr>
                <w:rFonts w:ascii="Comic Sans MS" w:hAnsi="Comic Sans MS"/>
                <w:iCs/>
                <w:sz w:val="18"/>
                <w:szCs w:val="18"/>
              </w:rPr>
              <w:t>,  t</w:t>
            </w:r>
            <w:r w:rsidR="004659F7">
              <w:rPr>
                <w:rFonts w:ascii="Comic Sans MS" w:hAnsi="Comic Sans MS"/>
                <w:iCs/>
                <w:sz w:val="18"/>
                <w:szCs w:val="18"/>
              </w:rPr>
              <w:t xml:space="preserve">he </w:t>
            </w:r>
            <w:hyperlink r:id="rId11" w:history="1">
              <w:r w:rsidR="00C34D69" w:rsidRPr="004659F7">
                <w:rPr>
                  <w:rStyle w:val="Hyperlink"/>
                  <w:rFonts w:ascii="Comic Sans MS" w:hAnsi="Comic Sans MS"/>
                  <w:iCs/>
                  <w:sz w:val="18"/>
                  <w:szCs w:val="18"/>
                </w:rPr>
                <w:t>Heinemann</w:t>
              </w:r>
            </w:hyperlink>
            <w:r w:rsidR="00C34D69" w:rsidRPr="00FB62AE">
              <w:rPr>
                <w:rFonts w:ascii="Comic Sans MS" w:hAnsi="Comic Sans MS"/>
                <w:iCs/>
                <w:sz w:val="18"/>
                <w:szCs w:val="18"/>
              </w:rPr>
              <w:t xml:space="preserve"> website will be useful in providing general materials aimed at supporting students in writing (anchor charts, student examples, learning progressions, checklists, etc.).  However, you will want to use content examples that correlate with the Native American study, rath</w:t>
            </w:r>
            <w:r w:rsidR="004659F7">
              <w:rPr>
                <w:rFonts w:ascii="Comic Sans MS" w:hAnsi="Comic Sans MS"/>
                <w:iCs/>
                <w:sz w:val="18"/>
                <w:szCs w:val="18"/>
              </w:rPr>
              <w:t>er than the American Revolution, as you will do in the reading workshop unit.</w:t>
            </w:r>
            <w:r w:rsidR="00C34D69" w:rsidRPr="00FB62AE">
              <w:rPr>
                <w:rFonts w:ascii="Comic Sans MS" w:hAnsi="Comic Sans MS"/>
                <w:iCs/>
                <w:sz w:val="18"/>
                <w:szCs w:val="18"/>
              </w:rPr>
              <w:t xml:space="preserve">  </w:t>
            </w:r>
            <w:r>
              <w:rPr>
                <w:rFonts w:ascii="Comic Sans MS" w:hAnsi="Comic Sans MS"/>
                <w:sz w:val="18"/>
                <w:szCs w:val="18"/>
              </w:rPr>
              <w:t xml:space="preserve">It is important that primary sources and accounts told </w:t>
            </w:r>
            <w:r w:rsidRPr="00455910">
              <w:rPr>
                <w:rFonts w:ascii="Comic Sans MS" w:hAnsi="Comic Sans MS"/>
                <w:i/>
                <w:sz w:val="18"/>
                <w:szCs w:val="18"/>
              </w:rPr>
              <w:t>by</w:t>
            </w:r>
            <w:r>
              <w:rPr>
                <w:rFonts w:ascii="Comic Sans MS" w:hAnsi="Comic Sans MS"/>
                <w:sz w:val="18"/>
                <w:szCs w:val="18"/>
              </w:rPr>
              <w:t xml:space="preserve"> Native Americans (not just </w:t>
            </w:r>
            <w:r>
              <w:rPr>
                <w:rFonts w:ascii="Comic Sans MS" w:hAnsi="Comic Sans MS"/>
                <w:i/>
                <w:sz w:val="18"/>
                <w:szCs w:val="18"/>
              </w:rPr>
              <w:t>about</w:t>
            </w:r>
            <w:r>
              <w:rPr>
                <w:rFonts w:ascii="Comic Sans MS" w:hAnsi="Comic Sans MS"/>
                <w:sz w:val="18"/>
                <w:szCs w:val="18"/>
              </w:rPr>
              <w:t xml:space="preserve"> Nati</w:t>
            </w:r>
            <w:bookmarkStart w:id="0" w:name="_GoBack"/>
            <w:bookmarkEnd w:id="0"/>
            <w:r>
              <w:rPr>
                <w:rFonts w:ascii="Comic Sans MS" w:hAnsi="Comic Sans MS"/>
                <w:sz w:val="18"/>
                <w:szCs w:val="18"/>
              </w:rPr>
              <w:t xml:space="preserve">ve Americans) be included.  </w:t>
            </w:r>
          </w:p>
          <w:p w14:paraId="61AF1457" w14:textId="77777777" w:rsidR="00251F73" w:rsidRPr="00251F73" w:rsidRDefault="00154F6B" w:rsidP="00CF67D1">
            <w:pPr>
              <w:pStyle w:val="Normal1"/>
              <w:numPr>
                <w:ilvl w:val="0"/>
                <w:numId w:val="1"/>
              </w:numPr>
              <w:ind w:hanging="360"/>
              <w:rPr>
                <w:sz w:val="18"/>
                <w:szCs w:val="18"/>
              </w:rPr>
            </w:pPr>
            <w:r>
              <w:rPr>
                <w:rFonts w:ascii="Comic Sans MS" w:hAnsi="Comic Sans MS"/>
                <w:sz w:val="18"/>
                <w:szCs w:val="18"/>
              </w:rPr>
              <w:t xml:space="preserve">In planning for both the reading and writing units, you will probably want to begin the reading unit a few days prior to the writing unit, to give students a short bit of time to research before they begin writing.  They will not need long, however. </w:t>
            </w:r>
          </w:p>
          <w:p w14:paraId="3BEB918F" w14:textId="73973D18" w:rsidR="008A3A7D" w:rsidRPr="008A3A7D" w:rsidRDefault="00CA20F3" w:rsidP="008A3A7D">
            <w:pPr>
              <w:pStyle w:val="Normal1"/>
              <w:numPr>
                <w:ilvl w:val="0"/>
                <w:numId w:val="1"/>
              </w:numPr>
              <w:ind w:hanging="360"/>
              <w:rPr>
                <w:sz w:val="18"/>
                <w:szCs w:val="18"/>
              </w:rPr>
            </w:pPr>
            <w:r>
              <w:rPr>
                <w:rFonts w:ascii="Comic Sans MS" w:hAnsi="Comic Sans MS"/>
                <w:sz w:val="18"/>
                <w:szCs w:val="18"/>
              </w:rPr>
              <w:t xml:space="preserve">During this time in the writing workshop, </w:t>
            </w:r>
            <w:r w:rsidR="00251F73">
              <w:rPr>
                <w:rFonts w:ascii="Comic Sans MS" w:hAnsi="Comic Sans MS"/>
                <w:sz w:val="18"/>
                <w:szCs w:val="18"/>
              </w:rPr>
              <w:t xml:space="preserve">you can begin with a </w:t>
            </w:r>
            <w:hyperlink r:id="rId12" w:history="1">
              <w:r w:rsidR="008A3A7D" w:rsidRPr="008A3A7D">
                <w:rPr>
                  <w:rStyle w:val="Hyperlink"/>
                  <w:rFonts w:ascii="Comic Sans MS" w:hAnsi="Comic Sans MS"/>
                  <w:sz w:val="18"/>
                  <w:szCs w:val="18"/>
                </w:rPr>
                <w:t>baseline, on-demand writing prompt</w:t>
              </w:r>
            </w:hyperlink>
            <w:r w:rsidR="00251F73">
              <w:rPr>
                <w:rFonts w:ascii="Comic Sans MS" w:hAnsi="Comic Sans MS"/>
                <w:sz w:val="18"/>
                <w:szCs w:val="18"/>
              </w:rPr>
              <w:t>, asking students to show you all they know about information writing. Y</w:t>
            </w:r>
            <w:r>
              <w:rPr>
                <w:rFonts w:ascii="Comic Sans MS" w:hAnsi="Comic Sans MS"/>
                <w:sz w:val="18"/>
                <w:szCs w:val="18"/>
              </w:rPr>
              <w:t xml:space="preserve">ou can </w:t>
            </w:r>
            <w:r w:rsidR="00251F73">
              <w:rPr>
                <w:rFonts w:ascii="Comic Sans MS" w:hAnsi="Comic Sans MS"/>
                <w:sz w:val="18"/>
                <w:szCs w:val="18"/>
              </w:rPr>
              <w:t xml:space="preserve">then spend a few days </w:t>
            </w:r>
            <w:r>
              <w:rPr>
                <w:rFonts w:ascii="Comic Sans MS" w:hAnsi="Comic Sans MS"/>
                <w:sz w:val="18"/>
                <w:szCs w:val="18"/>
              </w:rPr>
              <w:t>remind</w:t>
            </w:r>
            <w:r w:rsidR="00251F73">
              <w:rPr>
                <w:rFonts w:ascii="Comic Sans MS" w:hAnsi="Comic Sans MS"/>
                <w:sz w:val="18"/>
                <w:szCs w:val="18"/>
              </w:rPr>
              <w:t>ing</w:t>
            </w:r>
            <w:r>
              <w:rPr>
                <w:rFonts w:ascii="Comic Sans MS" w:hAnsi="Comic Sans MS"/>
                <w:sz w:val="18"/>
                <w:szCs w:val="18"/>
              </w:rPr>
              <w:t xml:space="preserve"> students of all they know from Kindergarten and Grades 1 – 3 about information writing using topics of personal expertise.  You may want to borrow 1 or 2 anchor charts from grade 3 for this purpose and allow students a few days of writing entries in notebooks with a few specific teaching points </w:t>
            </w:r>
            <w:r w:rsidR="00251F73">
              <w:rPr>
                <w:rFonts w:ascii="Comic Sans MS" w:hAnsi="Comic Sans MS"/>
                <w:sz w:val="18"/>
                <w:szCs w:val="18"/>
              </w:rPr>
              <w:t>designed to help students tap into this prior knowledge (considering a topic about which they could teach someone else, generating the “tables of contents” to represent the parts they could teach, writing drafts of some of the chapters</w:t>
            </w:r>
            <w:r w:rsidR="008A3A7D">
              <w:rPr>
                <w:rFonts w:ascii="Comic Sans MS" w:hAnsi="Comic Sans MS"/>
                <w:sz w:val="18"/>
                <w:szCs w:val="18"/>
              </w:rPr>
              <w:t>)</w:t>
            </w:r>
            <w:r w:rsidR="00251F73">
              <w:rPr>
                <w:rFonts w:ascii="Comic Sans MS" w:hAnsi="Comic Sans MS"/>
                <w:sz w:val="18"/>
                <w:szCs w:val="18"/>
              </w:rPr>
              <w:t>.  Students need not complete an entire piece necessarily; rather they should use this time to focus their wri</w:t>
            </w:r>
            <w:r w:rsidR="008A3A7D">
              <w:rPr>
                <w:rFonts w:ascii="Comic Sans MS" w:hAnsi="Comic Sans MS"/>
                <w:sz w:val="18"/>
                <w:szCs w:val="18"/>
              </w:rPr>
              <w:t>ting work on informational text.</w:t>
            </w:r>
          </w:p>
          <w:p w14:paraId="763C9EA9" w14:textId="77777777" w:rsidR="008A3A7D" w:rsidRPr="008A3A7D" w:rsidRDefault="008A3A7D" w:rsidP="008A3A7D">
            <w:pPr>
              <w:pStyle w:val="Normal1"/>
              <w:numPr>
                <w:ilvl w:val="0"/>
                <w:numId w:val="1"/>
              </w:numPr>
              <w:ind w:hanging="360"/>
              <w:rPr>
                <w:sz w:val="18"/>
                <w:szCs w:val="18"/>
              </w:rPr>
            </w:pPr>
            <w:r>
              <w:rPr>
                <w:rFonts w:ascii="Comic Sans MS" w:hAnsi="Comic Sans MS"/>
                <w:sz w:val="18"/>
                <w:szCs w:val="18"/>
              </w:rPr>
              <w:t xml:space="preserve">As always, we recommend reading the “Welcome to the Unit” section of the unit, on pages vi – ix, to gather a general sense of the unit, particularly since this unit aligns so well with the reading workshop unit.  </w:t>
            </w:r>
          </w:p>
          <w:p w14:paraId="0C0FAA79" w14:textId="146B3785" w:rsidR="008A3A7D" w:rsidRPr="008A3A7D" w:rsidRDefault="008A3A7D" w:rsidP="008A3A7D">
            <w:pPr>
              <w:pStyle w:val="Normal1"/>
              <w:numPr>
                <w:ilvl w:val="0"/>
                <w:numId w:val="1"/>
              </w:numPr>
              <w:ind w:hanging="360"/>
              <w:rPr>
                <w:sz w:val="18"/>
                <w:szCs w:val="18"/>
              </w:rPr>
            </w:pPr>
            <w:r>
              <w:rPr>
                <w:rFonts w:ascii="Comic Sans MS" w:hAnsi="Comic Sans MS"/>
                <w:sz w:val="18"/>
                <w:szCs w:val="18"/>
              </w:rPr>
              <w:t>The first part of this unit focuses on applying students’ knowledge of writing informational text, as well as narratives and essays, to writing a text that teaches about the history research writers are conducting.  See pages vi and vii for more on this bend.</w:t>
            </w:r>
          </w:p>
          <w:p w14:paraId="387E671A" w14:textId="0DF99E42" w:rsidR="00C34D69" w:rsidRPr="004659F7" w:rsidRDefault="008A3A7D" w:rsidP="00CF67D1">
            <w:pPr>
              <w:pStyle w:val="Normal1"/>
              <w:numPr>
                <w:ilvl w:val="0"/>
                <w:numId w:val="1"/>
              </w:numPr>
              <w:ind w:hanging="360"/>
              <w:rPr>
                <w:sz w:val="18"/>
                <w:szCs w:val="18"/>
              </w:rPr>
            </w:pPr>
            <w:r>
              <w:rPr>
                <w:rFonts w:ascii="Comic Sans MS" w:hAnsi="Comic Sans MS"/>
                <w:sz w:val="18"/>
                <w:szCs w:val="18"/>
              </w:rPr>
              <w:t>In the corresponding reading unit, it is</w:t>
            </w:r>
            <w:r w:rsidR="00154F6B">
              <w:rPr>
                <w:rFonts w:ascii="Comic Sans MS" w:hAnsi="Comic Sans MS"/>
                <w:sz w:val="18"/>
                <w:szCs w:val="18"/>
              </w:rPr>
              <w:t xml:space="preserve"> suggested that you use both the reading and writing workshops to prepare for the debate in</w:t>
            </w:r>
            <w:r w:rsidR="004659F7">
              <w:rPr>
                <w:rFonts w:ascii="Comic Sans MS" w:hAnsi="Comic Sans MS"/>
                <w:sz w:val="18"/>
                <w:szCs w:val="18"/>
              </w:rPr>
              <w:t xml:space="preserve"> the </w:t>
            </w:r>
            <w:r w:rsidR="004659F7">
              <w:rPr>
                <w:rFonts w:ascii="Comic Sans MS" w:hAnsi="Comic Sans MS"/>
                <w:b/>
                <w:sz w:val="18"/>
                <w:szCs w:val="18"/>
              </w:rPr>
              <w:t>reading workshop unit’s</w:t>
            </w:r>
            <w:r w:rsidR="00154F6B">
              <w:rPr>
                <w:rFonts w:ascii="Comic Sans MS" w:hAnsi="Comic Sans MS"/>
                <w:sz w:val="18"/>
                <w:szCs w:val="18"/>
              </w:rPr>
              <w:t xml:space="preserve"> Bend II, since it involves a lot of opinion writing</w:t>
            </w:r>
            <w:r w:rsidR="004659F7">
              <w:rPr>
                <w:rFonts w:ascii="Comic Sans MS" w:hAnsi="Comic Sans MS"/>
                <w:sz w:val="18"/>
                <w:szCs w:val="18"/>
              </w:rPr>
              <w:t>.  Keep this in mind as you plan out these two units.</w:t>
            </w:r>
          </w:p>
          <w:p w14:paraId="3E7B58B4" w14:textId="42894777" w:rsidR="00DC7D71" w:rsidRPr="00B70CDD" w:rsidRDefault="008A3A7D" w:rsidP="00F450A1">
            <w:pPr>
              <w:pStyle w:val="Normal1"/>
              <w:numPr>
                <w:ilvl w:val="0"/>
                <w:numId w:val="1"/>
              </w:numPr>
              <w:ind w:hanging="360"/>
              <w:rPr>
                <w:sz w:val="18"/>
                <w:szCs w:val="18"/>
              </w:rPr>
            </w:pPr>
            <w:r>
              <w:rPr>
                <w:rFonts w:ascii="Comic Sans MS" w:hAnsi="Comic Sans MS"/>
                <w:sz w:val="18"/>
                <w:szCs w:val="18"/>
              </w:rPr>
              <w:t xml:space="preserve">The last part of this unit </w:t>
            </w:r>
            <w:r w:rsidR="00154F6B">
              <w:rPr>
                <w:rFonts w:ascii="Comic Sans MS" w:hAnsi="Comic Sans MS"/>
                <w:sz w:val="18"/>
                <w:szCs w:val="18"/>
              </w:rPr>
              <w:t>supports students in how authors use structure and text features to highlight what is most important</w:t>
            </w:r>
            <w:r>
              <w:rPr>
                <w:rFonts w:ascii="Comic Sans MS" w:hAnsi="Comic Sans MS"/>
                <w:sz w:val="18"/>
                <w:szCs w:val="18"/>
              </w:rPr>
              <w:t xml:space="preserve"> in their writing</w:t>
            </w:r>
            <w:r w:rsidR="00154F6B">
              <w:rPr>
                <w:rFonts w:ascii="Comic Sans MS" w:hAnsi="Comic Sans MS"/>
                <w:sz w:val="18"/>
                <w:szCs w:val="18"/>
              </w:rPr>
              <w:t xml:space="preserve">.  </w:t>
            </w:r>
            <w:r w:rsidR="00B70CDD">
              <w:rPr>
                <w:rFonts w:ascii="Comic Sans MS" w:hAnsi="Comic Sans MS"/>
                <w:sz w:val="18"/>
                <w:szCs w:val="18"/>
              </w:rPr>
              <w:t>Although the unit assumes students are studying a subtopic of their original research, this will still work if your students are studying a different tribe</w:t>
            </w:r>
            <w:r w:rsidR="00F450A1">
              <w:rPr>
                <w:rFonts w:ascii="Comic Sans MS" w:hAnsi="Comic Sans MS"/>
                <w:sz w:val="18"/>
                <w:szCs w:val="18"/>
              </w:rPr>
              <w:t xml:space="preserve">. </w:t>
            </w:r>
            <w:r w:rsidR="00154F6B" w:rsidRPr="00B70CDD">
              <w:rPr>
                <w:rFonts w:ascii="Comic Sans MS" w:hAnsi="Comic Sans MS"/>
                <w:sz w:val="18"/>
                <w:szCs w:val="18"/>
              </w:rPr>
              <w:t>See</w:t>
            </w:r>
            <w:r w:rsidR="00154F6B">
              <w:rPr>
                <w:rFonts w:ascii="Comic Sans MS" w:hAnsi="Comic Sans MS"/>
                <w:sz w:val="18"/>
                <w:szCs w:val="18"/>
              </w:rPr>
              <w:t xml:space="preserve"> </w:t>
            </w:r>
            <w:r>
              <w:rPr>
                <w:rFonts w:ascii="Comic Sans MS" w:hAnsi="Comic Sans MS"/>
                <w:sz w:val="18"/>
                <w:szCs w:val="18"/>
              </w:rPr>
              <w:t>page vii for more on this bend</w:t>
            </w:r>
            <w:r w:rsidR="00F450A1">
              <w:rPr>
                <w:rFonts w:ascii="Comic Sans MS" w:hAnsi="Comic Sans MS"/>
                <w:sz w:val="18"/>
                <w:szCs w:val="18"/>
              </w:rPr>
              <w:t xml:space="preserve">. </w:t>
            </w:r>
            <w:r w:rsidR="00DC7D71">
              <w:rPr>
                <w:rFonts w:ascii="Comic Sans MS" w:hAnsi="Comic Sans MS"/>
                <w:sz w:val="18"/>
                <w:szCs w:val="18"/>
              </w:rPr>
              <w:t xml:space="preserve">Be sure to check out the new resources on </w:t>
            </w:r>
            <w:hyperlink r:id="rId13" w:history="1">
              <w:r w:rsidR="00D30951">
                <w:rPr>
                  <w:rStyle w:val="Hyperlink"/>
                  <w:rFonts w:ascii="Comic Sans MS" w:hAnsi="Comic Sans MS"/>
                  <w:sz w:val="18"/>
                  <w:szCs w:val="18"/>
                </w:rPr>
                <w:t>heinemann.com</w:t>
              </w:r>
            </w:hyperlink>
            <w:r w:rsidR="00DC7D71">
              <w:rPr>
                <w:rFonts w:ascii="Comic Sans MS" w:hAnsi="Comic Sans MS"/>
                <w:sz w:val="18"/>
                <w:szCs w:val="18"/>
              </w:rPr>
              <w:t xml:space="preserve"> to support your teaching of these sessions.</w:t>
            </w:r>
            <w:r w:rsidR="004659F7">
              <w:rPr>
                <w:rFonts w:ascii="Comic Sans MS" w:hAnsi="Comic Sans MS"/>
                <w:sz w:val="18"/>
                <w:szCs w:val="18"/>
              </w:rPr>
              <w:t xml:space="preserve">  You will find anchor charts that look like the sticky note anchor charts you have for the reading workshop, as well as illustrated writing checklists (under the WRITING PATHWAYS tab), rubrics, and student writing samples.</w:t>
            </w:r>
            <w:r w:rsidR="00B70CDD">
              <w:rPr>
                <w:rFonts w:ascii="Comic Sans MS" w:eastAsia="Comic Sans MS" w:hAnsi="Comic Sans MS" w:cs="Comic Sans MS"/>
                <w:sz w:val="18"/>
                <w:szCs w:val="18"/>
              </w:rPr>
              <w:t xml:space="preserve"> Use the </w:t>
            </w:r>
            <w:r w:rsidR="00B70CDD">
              <w:rPr>
                <w:rFonts w:ascii="Comic Sans MS" w:hAnsi="Comic Sans MS"/>
                <w:sz w:val="18"/>
                <w:szCs w:val="18"/>
              </w:rPr>
              <w:t xml:space="preserve">rubrics and checklists </w:t>
            </w:r>
            <w:r w:rsidR="00B70CDD">
              <w:rPr>
                <w:rFonts w:ascii="Comic Sans MS" w:eastAsia="Comic Sans MS" w:hAnsi="Comic Sans MS" w:cs="Comic Sans MS"/>
                <w:sz w:val="18"/>
                <w:szCs w:val="18"/>
              </w:rPr>
              <w:t xml:space="preserve">to provide you with lenses for looking at your students’ writing and to help you decide which teaching points may need more emphasis at different points in the unit.  </w:t>
            </w:r>
          </w:p>
        </w:tc>
      </w:tr>
      <w:tr w:rsidR="00883646" w14:paraId="5A60195F" w14:textId="77777777" w:rsidTr="004F42C8">
        <w:tc>
          <w:tcPr>
            <w:tcW w:w="2268" w:type="dxa"/>
            <w:shd w:val="clear" w:color="auto" w:fill="auto"/>
          </w:tcPr>
          <w:p w14:paraId="27A41422" w14:textId="500B9509" w:rsidR="00883646" w:rsidRDefault="00883646">
            <w:pPr>
              <w:pStyle w:val="Normal1"/>
            </w:pPr>
            <w:r w:rsidRPr="004F42C8">
              <w:rPr>
                <w:rFonts w:ascii="Comic Sans MS" w:eastAsia="Comic Sans MS" w:hAnsi="Comic Sans MS" w:cs="Comic Sans MS"/>
                <w:b/>
                <w:sz w:val="22"/>
                <w:szCs w:val="22"/>
              </w:rPr>
              <w:lastRenderedPageBreak/>
              <w:t>Materials and Resources</w:t>
            </w:r>
          </w:p>
        </w:tc>
        <w:tc>
          <w:tcPr>
            <w:tcW w:w="7452" w:type="dxa"/>
            <w:shd w:val="clear" w:color="auto" w:fill="auto"/>
          </w:tcPr>
          <w:p w14:paraId="5CA5355D" w14:textId="77777777" w:rsidR="002449BC" w:rsidRDefault="002449BC" w:rsidP="002449BC">
            <w:pPr>
              <w:rPr>
                <w:rFonts w:ascii="Comic Sans MS" w:hAnsi="Comic Sans MS"/>
                <w:sz w:val="18"/>
                <w:szCs w:val="18"/>
              </w:rPr>
            </w:pPr>
            <w:r>
              <w:rPr>
                <w:rFonts w:ascii="Comic Sans MS" w:hAnsi="Comic Sans MS"/>
                <w:sz w:val="18"/>
                <w:szCs w:val="18"/>
              </w:rPr>
              <w:t xml:space="preserve">Each student: </w:t>
            </w:r>
          </w:p>
          <w:p w14:paraId="48FD28E5"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Pr>
                <w:rFonts w:ascii="Comic Sans MS" w:hAnsi="Comic Sans MS"/>
                <w:sz w:val="18"/>
                <w:szCs w:val="18"/>
              </w:rPr>
              <w:t xml:space="preserve">divided into sections, such as: </w:t>
            </w:r>
            <w:r w:rsidRPr="005B365D">
              <w:rPr>
                <w:rFonts w:ascii="Comic Sans MS" w:hAnsi="Comic Sans MS"/>
                <w:i/>
                <w:sz w:val="18"/>
                <w:szCs w:val="18"/>
              </w:rPr>
              <w:t>Writing Ideas</w:t>
            </w:r>
            <w:r>
              <w:rPr>
                <w:rFonts w:ascii="Comic Sans MS" w:hAnsi="Comic Sans MS"/>
                <w:sz w:val="18"/>
                <w:szCs w:val="18"/>
              </w:rPr>
              <w:t xml:space="preserve"> (e.g. lists for generating seed ideas); </w:t>
            </w:r>
            <w:r w:rsidRPr="005B365D">
              <w:rPr>
                <w:rFonts w:ascii="Comic Sans MS" w:hAnsi="Comic Sans MS"/>
                <w:i/>
                <w:sz w:val="18"/>
                <w:szCs w:val="18"/>
              </w:rPr>
              <w:t>Try It</w:t>
            </w:r>
            <w:r>
              <w:rPr>
                <w:rFonts w:ascii="Comic Sans MS" w:hAnsi="Comic Sans MS"/>
                <w:i/>
                <w:sz w:val="18"/>
                <w:szCs w:val="18"/>
              </w:rPr>
              <w:t>s</w:t>
            </w:r>
            <w:r>
              <w:rPr>
                <w:rFonts w:ascii="Comic Sans MS" w:hAnsi="Comic Sans MS"/>
                <w:sz w:val="18"/>
                <w:szCs w:val="18"/>
              </w:rPr>
              <w:t xml:space="preserve"> (for minilesson exercises), </w:t>
            </w:r>
            <w:r w:rsidRPr="005B365D">
              <w:rPr>
                <w:rFonts w:ascii="Comic Sans MS" w:hAnsi="Comic Sans MS"/>
                <w:i/>
                <w:sz w:val="18"/>
                <w:szCs w:val="18"/>
              </w:rPr>
              <w:t>Writing</w:t>
            </w:r>
            <w:r>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09D92055" w14:textId="26A827D0"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lastRenderedPageBreak/>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1C0C20F8" w14:textId="00B3F5C7" w:rsidR="00B70CDD" w:rsidRPr="00B70CDD" w:rsidRDefault="00B70CDD" w:rsidP="002449BC">
            <w:pPr>
              <w:pStyle w:val="ListParagraph"/>
              <w:numPr>
                <w:ilvl w:val="0"/>
                <w:numId w:val="11"/>
              </w:numPr>
              <w:rPr>
                <w:rFonts w:ascii="Comic Sans MS" w:hAnsi="Comic Sans MS"/>
                <w:sz w:val="18"/>
                <w:szCs w:val="18"/>
              </w:rPr>
            </w:pPr>
            <w:r>
              <w:rPr>
                <w:rFonts w:ascii="Comic Sans MS" w:hAnsi="Comic Sans MS"/>
                <w:sz w:val="18"/>
                <w:szCs w:val="18"/>
              </w:rPr>
              <w:t>Reader’s notebooks and folders containing research notes from the reading workshop unit</w:t>
            </w:r>
          </w:p>
          <w:p w14:paraId="69BA02A4" w14:textId="77777777" w:rsidR="002449BC" w:rsidRDefault="002449BC" w:rsidP="002449BC">
            <w:pPr>
              <w:rPr>
                <w:rFonts w:ascii="Comic Sans MS" w:hAnsi="Comic Sans MS"/>
                <w:sz w:val="18"/>
                <w:szCs w:val="18"/>
              </w:rPr>
            </w:pPr>
            <w:r>
              <w:rPr>
                <w:rFonts w:ascii="Comic Sans MS" w:hAnsi="Comic Sans MS"/>
                <w:sz w:val="18"/>
                <w:szCs w:val="18"/>
              </w:rPr>
              <w:t>Teacher:</w:t>
            </w:r>
          </w:p>
          <w:p w14:paraId="20043C66"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Writer’s Notebook for modeling</w:t>
            </w:r>
          </w:p>
          <w:p w14:paraId="5D8DE155"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Teacher-generated writing for modeling</w:t>
            </w:r>
          </w:p>
          <w:p w14:paraId="270A5046" w14:textId="77777777" w:rsidR="002449BC" w:rsidRDefault="002449BC" w:rsidP="002449BC">
            <w:pPr>
              <w:rPr>
                <w:rFonts w:ascii="Comic Sans MS" w:hAnsi="Comic Sans MS"/>
                <w:sz w:val="18"/>
                <w:szCs w:val="18"/>
              </w:rPr>
            </w:pPr>
          </w:p>
          <w:p w14:paraId="387B3A6D" w14:textId="77777777" w:rsidR="00883646" w:rsidRPr="00B70CDD" w:rsidRDefault="00B70CDD" w:rsidP="00B70CDD">
            <w:pPr>
              <w:pStyle w:val="Normal1"/>
              <w:numPr>
                <w:ilvl w:val="0"/>
                <w:numId w:val="2"/>
              </w:numPr>
              <w:ind w:hanging="360"/>
              <w:rPr>
                <w:sz w:val="18"/>
                <w:szCs w:val="18"/>
              </w:rPr>
            </w:pPr>
            <w:r>
              <w:rPr>
                <w:rFonts w:ascii="Comic Sans MS" w:hAnsi="Comic Sans MS"/>
                <w:sz w:val="18"/>
                <w:szCs w:val="18"/>
              </w:rPr>
              <w:t>Anchor</w:t>
            </w:r>
            <w:r w:rsidR="008D29F0">
              <w:rPr>
                <w:rFonts w:ascii="Comic Sans MS" w:hAnsi="Comic Sans MS"/>
                <w:sz w:val="18"/>
                <w:szCs w:val="18"/>
              </w:rPr>
              <w:t xml:space="preserve"> charts from grade 3 focusing on </w:t>
            </w:r>
            <w:r>
              <w:rPr>
                <w:rFonts w:ascii="Comic Sans MS" w:hAnsi="Comic Sans MS"/>
                <w:sz w:val="18"/>
                <w:szCs w:val="18"/>
              </w:rPr>
              <w:t>information</w:t>
            </w:r>
            <w:r w:rsidR="008D29F0">
              <w:rPr>
                <w:rFonts w:ascii="Comic Sans MS" w:hAnsi="Comic Sans MS"/>
                <w:sz w:val="18"/>
                <w:szCs w:val="18"/>
              </w:rPr>
              <w:t xml:space="preserve"> writing</w:t>
            </w:r>
          </w:p>
          <w:p w14:paraId="51B65177" w14:textId="13B3D5A2" w:rsidR="00B70CDD" w:rsidRPr="004F42C8" w:rsidRDefault="00B70CDD" w:rsidP="00B70CDD">
            <w:pPr>
              <w:pStyle w:val="Normal1"/>
              <w:numPr>
                <w:ilvl w:val="0"/>
                <w:numId w:val="2"/>
              </w:numPr>
              <w:ind w:hanging="360"/>
              <w:rPr>
                <w:sz w:val="18"/>
                <w:szCs w:val="18"/>
              </w:rPr>
            </w:pPr>
            <w:r>
              <w:rPr>
                <w:rFonts w:ascii="Comic Sans MS" w:hAnsi="Comic Sans MS"/>
                <w:sz w:val="18"/>
                <w:szCs w:val="18"/>
              </w:rPr>
              <w:t xml:space="preserve">Anchor charts specific to the writing of information from research, found on </w:t>
            </w:r>
            <w:hyperlink r:id="rId14" w:history="1">
              <w:r w:rsidRPr="00B70CDD">
                <w:rPr>
                  <w:rStyle w:val="Hyperlink"/>
                  <w:rFonts w:ascii="Comic Sans MS" w:hAnsi="Comic Sans MS"/>
                  <w:sz w:val="18"/>
                  <w:szCs w:val="18"/>
                </w:rPr>
                <w:t>heinemann.com</w:t>
              </w:r>
            </w:hyperlink>
            <w:r>
              <w:rPr>
                <w:rFonts w:ascii="Comic Sans MS" w:hAnsi="Comic Sans MS"/>
                <w:sz w:val="18"/>
                <w:szCs w:val="18"/>
              </w:rPr>
              <w:t>.</w:t>
            </w:r>
          </w:p>
        </w:tc>
      </w:tr>
      <w:tr w:rsidR="00883646" w14:paraId="341690A7" w14:textId="77777777" w:rsidTr="004F42C8">
        <w:tc>
          <w:tcPr>
            <w:tcW w:w="2268" w:type="dxa"/>
            <w:shd w:val="clear" w:color="auto" w:fill="auto"/>
          </w:tcPr>
          <w:p w14:paraId="33BA34DE" w14:textId="77777777" w:rsidR="00883646" w:rsidRDefault="00883646">
            <w:pPr>
              <w:pStyle w:val="Normal1"/>
            </w:pPr>
            <w:r w:rsidRPr="004F42C8">
              <w:rPr>
                <w:rFonts w:ascii="Comic Sans MS" w:eastAsia="Comic Sans MS" w:hAnsi="Comic Sans MS" w:cs="Comic Sans MS"/>
                <w:b/>
                <w:sz w:val="22"/>
                <w:szCs w:val="22"/>
              </w:rPr>
              <w:lastRenderedPageBreak/>
              <w:t>Assessment</w:t>
            </w:r>
          </w:p>
        </w:tc>
        <w:tc>
          <w:tcPr>
            <w:tcW w:w="7452" w:type="dxa"/>
            <w:shd w:val="clear" w:color="auto" w:fill="auto"/>
          </w:tcPr>
          <w:p w14:paraId="098AFCF2" w14:textId="1260ADE3" w:rsidR="00883646" w:rsidRPr="00D30951" w:rsidRDefault="00A63529" w:rsidP="00383A71">
            <w:pPr>
              <w:pStyle w:val="Normal1"/>
              <w:numPr>
                <w:ilvl w:val="0"/>
                <w:numId w:val="4"/>
              </w:numPr>
              <w:ind w:hanging="360"/>
              <w:rPr>
                <w:rFonts w:ascii="Comic Sans MS" w:hAnsi="Comic Sans MS"/>
                <w:sz w:val="18"/>
                <w:szCs w:val="18"/>
              </w:rPr>
            </w:pPr>
            <w:hyperlink r:id="rId15" w:history="1">
              <w:r w:rsidR="00383A71" w:rsidRPr="00383A71">
                <w:rPr>
                  <w:rStyle w:val="Hyperlink"/>
                  <w:rFonts w:ascii="Comic Sans MS" w:hAnsi="Comic Sans MS"/>
                  <w:sz w:val="18"/>
                  <w:szCs w:val="18"/>
                </w:rPr>
                <w:t>Information Writing Prompt, Rubrics, Checklists, Learning Progressions</w:t>
              </w:r>
            </w:hyperlink>
          </w:p>
        </w:tc>
      </w:tr>
      <w:tr w:rsidR="00883646" w14:paraId="2E2B6000" w14:textId="77777777" w:rsidTr="004F42C8">
        <w:tc>
          <w:tcPr>
            <w:tcW w:w="2268" w:type="dxa"/>
            <w:shd w:val="clear" w:color="auto" w:fill="auto"/>
          </w:tcPr>
          <w:p w14:paraId="60B82E1C" w14:textId="77777777" w:rsidR="00883646" w:rsidRDefault="00883646">
            <w:pPr>
              <w:pStyle w:val="Normal1"/>
            </w:pPr>
            <w:r w:rsidRPr="004F42C8">
              <w:rPr>
                <w:rFonts w:ascii="Comic Sans MS" w:eastAsia="Comic Sans MS" w:hAnsi="Comic Sans MS" w:cs="Comic Sans MS"/>
                <w:b/>
                <w:sz w:val="22"/>
                <w:szCs w:val="22"/>
              </w:rPr>
              <w:t>Celebrations</w:t>
            </w:r>
          </w:p>
        </w:tc>
        <w:tc>
          <w:tcPr>
            <w:tcW w:w="7452" w:type="dxa"/>
            <w:shd w:val="clear" w:color="auto" w:fill="auto"/>
          </w:tcPr>
          <w:p w14:paraId="21FED24C" w14:textId="77777777" w:rsidR="008B1ED2" w:rsidRPr="004659F7" w:rsidRDefault="004659F7" w:rsidP="008B1ED2">
            <w:pPr>
              <w:pStyle w:val="Normal1"/>
              <w:numPr>
                <w:ilvl w:val="0"/>
                <w:numId w:val="5"/>
              </w:numPr>
              <w:ind w:left="342" w:hanging="342"/>
              <w:contextualSpacing/>
              <w:rPr>
                <w:sz w:val="18"/>
                <w:szCs w:val="18"/>
              </w:rPr>
            </w:pPr>
            <w:r>
              <w:rPr>
                <w:rFonts w:ascii="Comic Sans MS" w:eastAsia="Comic Sans MS" w:hAnsi="Comic Sans MS" w:cs="Comic Sans MS"/>
                <w:sz w:val="18"/>
                <w:szCs w:val="18"/>
              </w:rPr>
              <w:t>The work of this unit is celebrated in an “expert fair,” at which students will be given the opportunity to teach others about the topic they have researched.</w:t>
            </w:r>
          </w:p>
          <w:p w14:paraId="1913F85A" w14:textId="5E2DDAE1" w:rsidR="004659F7" w:rsidRPr="008B1ED2" w:rsidRDefault="004659F7" w:rsidP="008B1ED2">
            <w:pPr>
              <w:pStyle w:val="Normal1"/>
              <w:numPr>
                <w:ilvl w:val="0"/>
                <w:numId w:val="5"/>
              </w:numPr>
              <w:ind w:left="342" w:hanging="342"/>
              <w:contextualSpacing/>
              <w:rPr>
                <w:sz w:val="18"/>
                <w:szCs w:val="18"/>
              </w:rPr>
            </w:pPr>
            <w:r>
              <w:rPr>
                <w:rFonts w:ascii="Comic Sans MS" w:eastAsia="Comic Sans MS" w:hAnsi="Comic Sans MS" w:cs="Comic Sans MS"/>
                <w:sz w:val="18"/>
                <w:szCs w:val="18"/>
              </w:rPr>
              <w:t xml:space="preserve">See pages 197 – 198 for more specific ideas; to prepare for this celebration, you may want to do some work with speaking skills.  See the </w:t>
            </w:r>
            <w:hyperlink r:id="rId16" w:history="1">
              <w:r w:rsidR="00723170" w:rsidRPr="00723170">
                <w:rPr>
                  <w:rStyle w:val="Hyperlink"/>
                  <w:rFonts w:ascii="Comic Sans MS" w:eastAsia="Comic Sans MS" w:hAnsi="Comic Sans MS" w:cs="Comic Sans MS"/>
                  <w:sz w:val="18"/>
                  <w:szCs w:val="18"/>
                </w:rPr>
                <w:t>PVLEGS</w:t>
              </w:r>
            </w:hyperlink>
            <w:r w:rsidR="00723170">
              <w:rPr>
                <w:rFonts w:ascii="Comic Sans MS" w:eastAsia="Comic Sans MS" w:hAnsi="Comic Sans MS" w:cs="Comic Sans MS"/>
                <w:sz w:val="18"/>
                <w:szCs w:val="18"/>
              </w:rPr>
              <w:t xml:space="preserve"> page on the Literacy Coach website for more resources on this.</w:t>
            </w:r>
          </w:p>
        </w:tc>
      </w:tr>
    </w:tbl>
    <w:p w14:paraId="510EA888" w14:textId="47D680DB" w:rsidR="002000D8" w:rsidRDefault="002000D8">
      <w:pPr>
        <w:pStyle w:val="Normal1"/>
        <w:tabs>
          <w:tab w:val="left" w:pos="1665"/>
        </w:tabs>
      </w:pPr>
    </w:p>
    <w:sectPr w:rsidR="002000D8">
      <w:headerReference w:type="default" r:id="rId17"/>
      <w:footerReference w:type="default" r:id="rId18"/>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BBC2" w14:textId="77777777" w:rsidR="00A63529" w:rsidRDefault="00A63529">
      <w:r>
        <w:separator/>
      </w:r>
    </w:p>
  </w:endnote>
  <w:endnote w:type="continuationSeparator" w:id="0">
    <w:p w14:paraId="1FA21626" w14:textId="77777777" w:rsidR="00A63529" w:rsidRDefault="00A6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F401" w14:textId="3CC4DA46" w:rsidR="00B70CDD" w:rsidRDefault="00B70CDD">
    <w:pPr>
      <w:pStyle w:val="Normal1"/>
      <w:spacing w:after="720"/>
    </w:pPr>
    <w:r>
      <w:rPr>
        <w:i/>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4FD7" w14:textId="77777777" w:rsidR="00A63529" w:rsidRDefault="00A63529">
      <w:r>
        <w:separator/>
      </w:r>
    </w:p>
  </w:footnote>
  <w:footnote w:type="continuationSeparator" w:id="0">
    <w:p w14:paraId="4F434DAB" w14:textId="77777777" w:rsidR="00A63529" w:rsidRDefault="00A63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38D6" w14:textId="31AE3C2B" w:rsidR="00B70CDD" w:rsidRPr="00C559DE" w:rsidRDefault="00B70CDD">
    <w:pPr>
      <w:pStyle w:val="Header"/>
      <w:rPr>
        <w:i/>
        <w:sz w:val="18"/>
        <w:szCs w:val="18"/>
      </w:rPr>
    </w:pPr>
    <w:r>
      <w:rPr>
        <w:i/>
        <w:sz w:val="18"/>
        <w:szCs w:val="18"/>
      </w:rPr>
      <w:t>February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1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 w15:restartNumberingAfterBreak="0">
    <w:nsid w:val="05D617A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 w15:restartNumberingAfterBreak="0">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27E1"/>
    <w:multiLevelType w:val="hybridMultilevel"/>
    <w:tmpl w:val="3E40AB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5" w15:restartNumberingAfterBreak="0">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15:restartNumberingAfterBreak="0">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A7046"/>
    <w:multiLevelType w:val="hybridMultilevel"/>
    <w:tmpl w:val="F952476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F7904"/>
    <w:multiLevelType w:val="hybridMultilevel"/>
    <w:tmpl w:val="05CE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932F04"/>
    <w:multiLevelType w:val="hybridMultilevel"/>
    <w:tmpl w:val="82B02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1" w15:restartNumberingAfterBreak="0">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15:restartNumberingAfterBreak="0">
    <w:nsid w:val="6313251A"/>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3" w15:restartNumberingAfterBreak="0">
    <w:nsid w:val="6935645A"/>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15:restartNumberingAfterBreak="0">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F0E26"/>
    <w:multiLevelType w:val="hybridMultilevel"/>
    <w:tmpl w:val="6226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12"/>
  </w:num>
  <w:num w:numId="2">
    <w:abstractNumId w:val="5"/>
  </w:num>
  <w:num w:numId="3">
    <w:abstractNumId w:val="11"/>
  </w:num>
  <w:num w:numId="4">
    <w:abstractNumId w:val="4"/>
  </w:num>
  <w:num w:numId="5">
    <w:abstractNumId w:val="10"/>
  </w:num>
  <w:num w:numId="6">
    <w:abstractNumId w:val="1"/>
  </w:num>
  <w:num w:numId="7">
    <w:abstractNumId w:val="16"/>
  </w:num>
  <w:num w:numId="8">
    <w:abstractNumId w:val="6"/>
  </w:num>
  <w:num w:numId="9">
    <w:abstractNumId w:val="8"/>
  </w:num>
  <w:num w:numId="10">
    <w:abstractNumId w:val="15"/>
  </w:num>
  <w:num w:numId="11">
    <w:abstractNumId w:val="2"/>
  </w:num>
  <w:num w:numId="12">
    <w:abstractNumId w:val="14"/>
  </w:num>
  <w:num w:numId="13">
    <w:abstractNumId w:val="3"/>
  </w:num>
  <w:num w:numId="14">
    <w:abstractNumId w:val="7"/>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D8"/>
    <w:rsid w:val="00014A8D"/>
    <w:rsid w:val="00052F34"/>
    <w:rsid w:val="000673E1"/>
    <w:rsid w:val="000721BE"/>
    <w:rsid w:val="000E4F89"/>
    <w:rsid w:val="000F4A83"/>
    <w:rsid w:val="00126549"/>
    <w:rsid w:val="00154F6B"/>
    <w:rsid w:val="002000D8"/>
    <w:rsid w:val="002449BC"/>
    <w:rsid w:val="00251F73"/>
    <w:rsid w:val="002F3F3C"/>
    <w:rsid w:val="00344225"/>
    <w:rsid w:val="003768EC"/>
    <w:rsid w:val="00383A71"/>
    <w:rsid w:val="00393C7D"/>
    <w:rsid w:val="00396C5E"/>
    <w:rsid w:val="003A5891"/>
    <w:rsid w:val="00455910"/>
    <w:rsid w:val="004567D8"/>
    <w:rsid w:val="004659F7"/>
    <w:rsid w:val="00493945"/>
    <w:rsid w:val="004D2DC6"/>
    <w:rsid w:val="004D53E4"/>
    <w:rsid w:val="004F42C8"/>
    <w:rsid w:val="00550648"/>
    <w:rsid w:val="005A1AFD"/>
    <w:rsid w:val="005F0DE0"/>
    <w:rsid w:val="005F4D3F"/>
    <w:rsid w:val="00622000"/>
    <w:rsid w:val="006A3D8D"/>
    <w:rsid w:val="00723170"/>
    <w:rsid w:val="00774E0C"/>
    <w:rsid w:val="0078590A"/>
    <w:rsid w:val="007A353A"/>
    <w:rsid w:val="007A4BAA"/>
    <w:rsid w:val="007F068C"/>
    <w:rsid w:val="00803571"/>
    <w:rsid w:val="00813FEB"/>
    <w:rsid w:val="008201AF"/>
    <w:rsid w:val="00883646"/>
    <w:rsid w:val="008A3A7D"/>
    <w:rsid w:val="008B1ED2"/>
    <w:rsid w:val="008C56D4"/>
    <w:rsid w:val="008D29F0"/>
    <w:rsid w:val="009030FF"/>
    <w:rsid w:val="00931F16"/>
    <w:rsid w:val="00976C31"/>
    <w:rsid w:val="009B6545"/>
    <w:rsid w:val="009E5140"/>
    <w:rsid w:val="009F7B4C"/>
    <w:rsid w:val="00A63529"/>
    <w:rsid w:val="00A90D0B"/>
    <w:rsid w:val="00AD55E9"/>
    <w:rsid w:val="00B70CDD"/>
    <w:rsid w:val="00BA73C3"/>
    <w:rsid w:val="00BF48B8"/>
    <w:rsid w:val="00C34D69"/>
    <w:rsid w:val="00C559DE"/>
    <w:rsid w:val="00CA20F3"/>
    <w:rsid w:val="00CF332D"/>
    <w:rsid w:val="00CF67D1"/>
    <w:rsid w:val="00D046C7"/>
    <w:rsid w:val="00D30951"/>
    <w:rsid w:val="00D620A9"/>
    <w:rsid w:val="00D90AA0"/>
    <w:rsid w:val="00DC7D71"/>
    <w:rsid w:val="00DD2A5A"/>
    <w:rsid w:val="00DE2D37"/>
    <w:rsid w:val="00F450A1"/>
    <w:rsid w:val="00F51A56"/>
    <w:rsid w:val="00F54334"/>
    <w:rsid w:val="00F9589A"/>
    <w:rsid w:val="00FB461C"/>
    <w:rsid w:val="00FB62AE"/>
    <w:rsid w:val="00FC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00158"/>
  <w15:docId w15:val="{F6753987-83EC-46A2-BA94-D1B7C54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basedOn w:val="DefaultParagraphFont"/>
    <w:uiPriority w:val="99"/>
    <w:semiHidden/>
    <w:unhideWhenUsed/>
    <w:rsid w:val="00903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psgrade4.weebly.com/teaching-resources2.html" TargetMode="External"/><Relationship Id="rId13" Type="http://schemas.openxmlformats.org/officeDocument/2006/relationships/hyperlink" Target="http://www.heineman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inemann.com/" TargetMode="External"/><Relationship Id="rId12" Type="http://schemas.openxmlformats.org/officeDocument/2006/relationships/hyperlink" Target="http://ppsgrade4.weebly.com/assessment2.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psliteracycoachconnect.com/teaching-speaking-and-listening-including-pvleg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nemann.com" TargetMode="External"/><Relationship Id="rId5" Type="http://schemas.openxmlformats.org/officeDocument/2006/relationships/footnotes" Target="footnotes.xml"/><Relationship Id="rId15" Type="http://schemas.openxmlformats.org/officeDocument/2006/relationships/hyperlink" Target="http://ppsgrade4.weebly.com/assessment2.html" TargetMode="External"/><Relationship Id="rId10" Type="http://schemas.openxmlformats.org/officeDocument/2006/relationships/hyperlink" Target="http://www.heineman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stack\Downloads\heinemann.com" TargetMode="External"/><Relationship Id="rId14" Type="http://schemas.openxmlformats.org/officeDocument/2006/relationships/hyperlink" Target="http://www.hein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7678</CharactersWithSpaces>
  <SharedDoc>false</SharedDoc>
  <HLinks>
    <vt:vector size="24" baseType="variant">
      <vt:variant>
        <vt:i4>5767185</vt:i4>
      </vt:variant>
      <vt:variant>
        <vt:i4>9</vt:i4>
      </vt:variant>
      <vt:variant>
        <vt:i4>0</vt:i4>
      </vt:variant>
      <vt:variant>
        <vt:i4>5</vt:i4>
      </vt:variant>
      <vt:variant>
        <vt:lpwstr>http://ppsgrade4.weebly.com/assessment2.html</vt:lpwstr>
      </vt:variant>
      <vt:variant>
        <vt:lpwstr/>
      </vt:variant>
      <vt:variant>
        <vt:i4>5767185</vt:i4>
      </vt:variant>
      <vt:variant>
        <vt:i4>6</vt:i4>
      </vt:variant>
      <vt:variant>
        <vt:i4>0</vt:i4>
      </vt:variant>
      <vt:variant>
        <vt:i4>5</vt:i4>
      </vt:variant>
      <vt:variant>
        <vt:lpwstr>http://ppsgrade4.weebly.com/assessment2.html</vt:lpwstr>
      </vt:variant>
      <vt:variant>
        <vt:lpwstr/>
      </vt:variant>
      <vt:variant>
        <vt:i4>5767185</vt:i4>
      </vt:variant>
      <vt:variant>
        <vt:i4>3</vt:i4>
      </vt:variant>
      <vt:variant>
        <vt:i4>0</vt:i4>
      </vt:variant>
      <vt:variant>
        <vt:i4>5</vt:i4>
      </vt:variant>
      <vt:variant>
        <vt:lpwstr>http://ppsgrade4.weebly.com/assessment2.html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Keri-Ann Stack</cp:lastModifiedBy>
  <cp:revision>2</cp:revision>
  <cp:lastPrinted>2016-11-14T15:25:00Z</cp:lastPrinted>
  <dcterms:created xsi:type="dcterms:W3CDTF">2020-02-20T14:44:00Z</dcterms:created>
  <dcterms:modified xsi:type="dcterms:W3CDTF">2020-02-20T14:44:00Z</dcterms:modified>
</cp:coreProperties>
</file>